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F84E" w14:textId="77777777" w:rsidR="00400477" w:rsidRPr="00611CC5" w:rsidRDefault="00611CC5" w:rsidP="002677E4">
      <w:pPr>
        <w:spacing w:line="240" w:lineRule="auto"/>
        <w:contextualSpacing/>
        <w:jc w:val="center"/>
        <w:rPr>
          <w:b/>
          <w:u w:val="single"/>
        </w:rPr>
      </w:pPr>
      <w:r>
        <w:rPr>
          <w:b/>
        </w:rPr>
        <w:t>Resolution #</w:t>
      </w:r>
      <w:r>
        <w:rPr>
          <w:b/>
          <w:u w:val="single"/>
        </w:rPr>
        <w:tab/>
      </w:r>
      <w:r>
        <w:rPr>
          <w:b/>
          <w:u w:val="single"/>
        </w:rPr>
        <w:tab/>
      </w:r>
      <w:r>
        <w:rPr>
          <w:b/>
          <w:u w:val="single"/>
        </w:rPr>
        <w:tab/>
      </w:r>
      <w:r>
        <w:rPr>
          <w:b/>
          <w:u w:val="single"/>
        </w:rPr>
        <w:tab/>
      </w:r>
    </w:p>
    <w:p w14:paraId="537474EB" w14:textId="77777777" w:rsidR="002677E4" w:rsidRDefault="002677E4" w:rsidP="002677E4">
      <w:pPr>
        <w:spacing w:line="240" w:lineRule="auto"/>
        <w:contextualSpacing/>
        <w:jc w:val="center"/>
        <w:rPr>
          <w:b/>
        </w:rPr>
      </w:pPr>
      <w:r>
        <w:rPr>
          <w:b/>
        </w:rPr>
        <w:t>Resolution for the Davison County</w:t>
      </w:r>
    </w:p>
    <w:p w14:paraId="35B63822" w14:textId="4E3A079E" w:rsidR="002677E4" w:rsidRDefault="00DA1E88" w:rsidP="002677E4">
      <w:pPr>
        <w:spacing w:line="240" w:lineRule="auto"/>
        <w:contextualSpacing/>
        <w:jc w:val="center"/>
        <w:rPr>
          <w:b/>
        </w:rPr>
      </w:pPr>
      <w:r>
        <w:rPr>
          <w:b/>
        </w:rPr>
        <w:t>202</w:t>
      </w:r>
      <w:r w:rsidR="00A6292B">
        <w:rPr>
          <w:b/>
        </w:rPr>
        <w:t>1</w:t>
      </w:r>
      <w:r w:rsidR="002677E4">
        <w:rPr>
          <w:b/>
        </w:rPr>
        <w:t xml:space="preserve"> Weight &amp; Per Axle Limits</w:t>
      </w:r>
    </w:p>
    <w:p w14:paraId="2A94453F" w14:textId="77777777" w:rsidR="002677E4" w:rsidRDefault="002677E4" w:rsidP="002677E4">
      <w:pPr>
        <w:spacing w:line="240" w:lineRule="auto"/>
        <w:contextualSpacing/>
        <w:jc w:val="center"/>
        <w:rPr>
          <w:b/>
        </w:rPr>
      </w:pPr>
    </w:p>
    <w:p w14:paraId="15315403" w14:textId="77777777" w:rsidR="002677E4" w:rsidRDefault="002677E4" w:rsidP="002677E4">
      <w:pPr>
        <w:spacing w:line="240" w:lineRule="auto"/>
        <w:contextualSpacing/>
      </w:pPr>
      <w:r>
        <w:rPr>
          <w:b/>
        </w:rPr>
        <w:t xml:space="preserve">WHEREAS, </w:t>
      </w:r>
      <w:r>
        <w:t>THE COUNTY OF Davison, South Dakota, is responsible for the maintenance of certain highways under its jurisdiction; and</w:t>
      </w:r>
    </w:p>
    <w:p w14:paraId="2070AD91" w14:textId="77777777" w:rsidR="002677E4" w:rsidRDefault="002677E4" w:rsidP="002677E4">
      <w:pPr>
        <w:spacing w:line="240" w:lineRule="auto"/>
        <w:contextualSpacing/>
      </w:pPr>
    </w:p>
    <w:p w14:paraId="1DBF492D" w14:textId="77777777" w:rsidR="002677E4" w:rsidRDefault="002677E4" w:rsidP="002677E4">
      <w:pPr>
        <w:spacing w:line="240" w:lineRule="auto"/>
        <w:contextualSpacing/>
      </w:pPr>
      <w:r w:rsidRPr="003F7DB0">
        <w:rPr>
          <w:b/>
        </w:rPr>
        <w:t>WHEREAS</w:t>
      </w:r>
      <w:r>
        <w:t>, it appears that said highways, by reason of deterioration, rain, snow or other climatic conditions will be seriously damaged or destroyed unless the use of vehicles thereon is prohibited or restrictions as to weight of vehicles are imposed; and</w:t>
      </w:r>
    </w:p>
    <w:p w14:paraId="4E671159" w14:textId="77777777" w:rsidR="002677E4" w:rsidRDefault="002677E4" w:rsidP="002677E4">
      <w:pPr>
        <w:spacing w:line="240" w:lineRule="auto"/>
        <w:contextualSpacing/>
      </w:pPr>
    </w:p>
    <w:p w14:paraId="6311608A" w14:textId="77777777" w:rsidR="002677E4" w:rsidRDefault="002677E4" w:rsidP="002677E4">
      <w:pPr>
        <w:spacing w:line="240" w:lineRule="auto"/>
        <w:contextualSpacing/>
      </w:pPr>
      <w:r w:rsidRPr="003F7DB0">
        <w:rPr>
          <w:b/>
        </w:rPr>
        <w:t>WHEREAS</w:t>
      </w:r>
      <w:r>
        <w:t>, SDCL 32-22-25 provides:</w:t>
      </w:r>
    </w:p>
    <w:p w14:paraId="2CB18CD7" w14:textId="77777777" w:rsidR="002677E4" w:rsidRDefault="002677E4" w:rsidP="00E667A3">
      <w:pPr>
        <w:pStyle w:val="NoSpacing"/>
      </w:pPr>
      <w:r w:rsidRPr="003F7DB0">
        <w:rPr>
          <w:b/>
        </w:rPr>
        <w:t>Reduced weight maximum</w:t>
      </w:r>
      <w:r w:rsidR="00EC6549">
        <w:rPr>
          <w:b/>
        </w:rPr>
        <w:t>s on specific roads—Notice—Excee</w:t>
      </w:r>
      <w:r w:rsidRPr="003F7DB0">
        <w:rPr>
          <w:b/>
        </w:rPr>
        <w:t>ding weight limit as misdemeanor</w:t>
      </w:r>
      <w:r>
        <w:t>. If, for any reason, the improved highways of this state are rendered incapable of bearing the customary traffic without undue damage, or if it is considered by the Department of Transportation, the board of county commissioners of any county, the board of supervisors of any township, or the board of trustees of any road district, that the improved highways or any section of them under their jurisdiction would be damaged or destroyed by heavy traffic by reason of thawing or excessive moisture, or for any reason, the maximum weight of the vehicle and the load shall be reduced. Notice of any restriction under this section shall be given by placing at each end of that section of highway on which the allowable weight limit is reduced and at points of intersection, as deemed necessary by the proper highway authority, signs of substantial construction which conspicuously indicate the limitations of the gross weight of the vehicle. Exceeding such weight limits is a Class 2 misdemeanor; and</w:t>
      </w:r>
    </w:p>
    <w:p w14:paraId="3274CD80" w14:textId="77777777" w:rsidR="002677E4" w:rsidRDefault="002677E4" w:rsidP="002677E4">
      <w:pPr>
        <w:spacing w:line="240" w:lineRule="auto"/>
        <w:contextualSpacing/>
      </w:pPr>
    </w:p>
    <w:p w14:paraId="45FC8695" w14:textId="77777777" w:rsidR="002677E4" w:rsidRDefault="002677E4" w:rsidP="002677E4">
      <w:pPr>
        <w:spacing w:line="240" w:lineRule="auto"/>
        <w:contextualSpacing/>
      </w:pPr>
      <w:r w:rsidRPr="003F7DB0">
        <w:rPr>
          <w:b/>
        </w:rPr>
        <w:t>WHEREAS</w:t>
      </w:r>
      <w:r>
        <w:t>, the county of Davison lacks the scale equipment with which to enforce road weight limits</w:t>
      </w:r>
    </w:p>
    <w:p w14:paraId="03C3EF3A" w14:textId="77777777" w:rsidR="002677E4" w:rsidRDefault="002677E4" w:rsidP="002677E4">
      <w:pPr>
        <w:spacing w:line="240" w:lineRule="auto"/>
        <w:contextualSpacing/>
      </w:pPr>
    </w:p>
    <w:p w14:paraId="0EBD4988" w14:textId="3DB0FB74" w:rsidR="002677E4" w:rsidRDefault="002677E4" w:rsidP="002677E4">
      <w:pPr>
        <w:spacing w:line="240" w:lineRule="auto"/>
        <w:contextualSpacing/>
      </w:pPr>
      <w:r w:rsidRPr="003F7DB0">
        <w:rPr>
          <w:b/>
        </w:rPr>
        <w:t>NOW THEREFORE BE IT RESOLVED</w:t>
      </w:r>
      <w:r>
        <w:t xml:space="preserve"> that a 6 ton per axle weight limit </w:t>
      </w:r>
      <w:r w:rsidR="00D00CDD">
        <w:t>will</w:t>
      </w:r>
      <w:r>
        <w:t xml:space="preserve"> be placed on all Davison County oil r</w:t>
      </w:r>
      <w:r w:rsidR="009C12EF">
        <w:t xml:space="preserve">oads posted </w:t>
      </w:r>
      <w:proofErr w:type="spellStart"/>
      <w:r w:rsidR="009C12EF">
        <w:t>effective_</w:t>
      </w:r>
      <w:r w:rsidR="00A6292B">
        <w:rPr>
          <w:u w:val="single"/>
        </w:rPr>
        <w:t>March</w:t>
      </w:r>
      <w:proofErr w:type="spellEnd"/>
      <w:r w:rsidR="00A6292B">
        <w:rPr>
          <w:u w:val="single"/>
        </w:rPr>
        <w:t xml:space="preserve"> 15, 2021</w:t>
      </w:r>
      <w:r w:rsidR="00A6292B">
        <w:rPr>
          <w:u w:val="single"/>
        </w:rPr>
        <w:tab/>
      </w:r>
      <w:r w:rsidR="009C12EF">
        <w:t>__________</w:t>
      </w:r>
      <w:r>
        <w:t>.</w:t>
      </w:r>
      <w:r w:rsidR="00936D8B" w:rsidRPr="00936D8B">
        <w:t xml:space="preserve"> </w:t>
      </w:r>
      <w:r w:rsidR="00936D8B">
        <w:t xml:space="preserve">All roads posted 80,000 </w:t>
      </w:r>
      <w:proofErr w:type="spellStart"/>
      <w:r w:rsidR="00936D8B">
        <w:t>lb</w:t>
      </w:r>
      <w:proofErr w:type="spellEnd"/>
      <w:r w:rsidR="00936D8B">
        <w:t xml:space="preserve"> gross total will also be posted 6 ton per axle weight limit</w:t>
      </w:r>
    </w:p>
    <w:p w14:paraId="0EBAA87F" w14:textId="77777777" w:rsidR="00936D8B" w:rsidRDefault="00936D8B" w:rsidP="002677E4">
      <w:pPr>
        <w:spacing w:line="240" w:lineRule="auto"/>
        <w:contextualSpacing/>
      </w:pPr>
    </w:p>
    <w:p w14:paraId="29DECB8E" w14:textId="77777777" w:rsidR="002677E4" w:rsidRDefault="002677E4" w:rsidP="002677E4">
      <w:pPr>
        <w:spacing w:line="240" w:lineRule="auto"/>
        <w:contextualSpacing/>
      </w:pPr>
      <w:r w:rsidRPr="003F7DB0">
        <w:rPr>
          <w:b/>
          <w:u w:val="single"/>
        </w:rPr>
        <w:t>Excluded from load limit restrictions are</w:t>
      </w:r>
      <w:r>
        <w:t>:</w:t>
      </w:r>
    </w:p>
    <w:p w14:paraId="6333E1FF" w14:textId="77777777" w:rsidR="002677E4" w:rsidRDefault="002677E4" w:rsidP="002677E4">
      <w:pPr>
        <w:spacing w:line="240" w:lineRule="auto"/>
        <w:contextualSpacing/>
      </w:pPr>
      <w:r>
        <w:t>254</w:t>
      </w:r>
      <w:r w:rsidRPr="002677E4">
        <w:rPr>
          <w:vertAlign w:val="superscript"/>
        </w:rPr>
        <w:t>th</w:t>
      </w:r>
      <w:r>
        <w:t xml:space="preserve"> Street (Highway 16) between 394</w:t>
      </w:r>
      <w:r w:rsidRPr="002677E4">
        <w:rPr>
          <w:vertAlign w:val="superscript"/>
        </w:rPr>
        <w:t>th</w:t>
      </w:r>
      <w:r>
        <w:t xml:space="preserve"> Avenue and 408</w:t>
      </w:r>
      <w:r w:rsidRPr="002677E4">
        <w:rPr>
          <w:vertAlign w:val="superscript"/>
        </w:rPr>
        <w:t>th</w:t>
      </w:r>
      <w:r>
        <w:t xml:space="preserve"> Avenue (from Aurora County Line to Mitchell);</w:t>
      </w:r>
    </w:p>
    <w:p w14:paraId="5871E48D" w14:textId="77777777" w:rsidR="002677E4" w:rsidRDefault="002677E4" w:rsidP="002677E4">
      <w:pPr>
        <w:spacing w:line="240" w:lineRule="auto"/>
        <w:contextualSpacing/>
      </w:pPr>
      <w:r>
        <w:t>397</w:t>
      </w:r>
      <w:r w:rsidRPr="002677E4">
        <w:rPr>
          <w:vertAlign w:val="superscript"/>
        </w:rPr>
        <w:t>th</w:t>
      </w:r>
      <w:r>
        <w:t xml:space="preserve"> Avenue from I-90 to Mt Vernon;</w:t>
      </w:r>
    </w:p>
    <w:p w14:paraId="2459EB29" w14:textId="77777777" w:rsidR="002677E4" w:rsidRDefault="002677E4" w:rsidP="002677E4">
      <w:pPr>
        <w:spacing w:line="240" w:lineRule="auto"/>
        <w:contextualSpacing/>
      </w:pPr>
      <w:r>
        <w:t>403</w:t>
      </w:r>
      <w:r w:rsidRPr="002677E4">
        <w:rPr>
          <w:vertAlign w:val="superscript"/>
        </w:rPr>
        <w:t>rd</w:t>
      </w:r>
      <w:r>
        <w:t xml:space="preserve"> Avenue (Betts Rd) from 255</w:t>
      </w:r>
      <w:r w:rsidRPr="002677E4">
        <w:rPr>
          <w:vertAlign w:val="superscript"/>
        </w:rPr>
        <w:t>th</w:t>
      </w:r>
      <w:r>
        <w:t xml:space="preserve"> Street to I-90</w:t>
      </w:r>
    </w:p>
    <w:p w14:paraId="289F59FD" w14:textId="77777777" w:rsidR="002677E4" w:rsidRDefault="002677E4" w:rsidP="002677E4">
      <w:pPr>
        <w:spacing w:line="240" w:lineRule="auto"/>
        <w:contextualSpacing/>
      </w:pPr>
      <w:r>
        <w:t>403</w:t>
      </w:r>
      <w:r w:rsidRPr="002677E4">
        <w:rPr>
          <w:vertAlign w:val="superscript"/>
        </w:rPr>
        <w:t>rd</w:t>
      </w:r>
      <w:r>
        <w:t xml:space="preserve"> Avenue (Betts Rd) from 254</w:t>
      </w:r>
      <w:r w:rsidRPr="002677E4">
        <w:rPr>
          <w:vertAlign w:val="superscript"/>
        </w:rPr>
        <w:t>th</w:t>
      </w:r>
      <w:r>
        <w:t xml:space="preserve"> Street to the unincorporated town of Betts</w:t>
      </w:r>
    </w:p>
    <w:p w14:paraId="044C0D70" w14:textId="77777777" w:rsidR="002677E4" w:rsidRDefault="002677E4" w:rsidP="002677E4">
      <w:pPr>
        <w:spacing w:line="240" w:lineRule="auto"/>
        <w:contextualSpacing/>
      </w:pPr>
    </w:p>
    <w:p w14:paraId="74AC42F2" w14:textId="77777777" w:rsidR="002677E4" w:rsidRDefault="002677E4" w:rsidP="002677E4">
      <w:pPr>
        <w:spacing w:line="240" w:lineRule="auto"/>
        <w:contextualSpacing/>
      </w:pPr>
      <w:r>
        <w:t>247</w:t>
      </w:r>
      <w:r w:rsidRPr="002677E4">
        <w:rPr>
          <w:vertAlign w:val="superscript"/>
        </w:rPr>
        <w:t>th</w:t>
      </w:r>
      <w:r>
        <w:t xml:space="preserve"> Street (Ethanol Road) from 405</w:t>
      </w:r>
      <w:r w:rsidRPr="002677E4">
        <w:rPr>
          <w:vertAlign w:val="superscript"/>
        </w:rPr>
        <w:t>th</w:t>
      </w:r>
      <w:r>
        <w:t xml:space="preserve"> Avenue to SD State Hwy 37 (409</w:t>
      </w:r>
      <w:r w:rsidRPr="002677E4">
        <w:rPr>
          <w:vertAlign w:val="superscript"/>
        </w:rPr>
        <w:t>th</w:t>
      </w:r>
      <w:r>
        <w:t xml:space="preserve"> Avenue) will be </w:t>
      </w:r>
      <w:r w:rsidRPr="003F7DB0">
        <w:rPr>
          <w:u w:val="single"/>
        </w:rPr>
        <w:t>posted as 8 to</w:t>
      </w:r>
      <w:r w:rsidR="00D00CDD">
        <w:rPr>
          <w:u w:val="single"/>
        </w:rPr>
        <w:t>n per axle</w:t>
      </w:r>
      <w:r>
        <w:t>.</w:t>
      </w:r>
    </w:p>
    <w:p w14:paraId="0F914623" w14:textId="77777777" w:rsidR="003F7DB0" w:rsidRDefault="003F7DB0" w:rsidP="002677E4">
      <w:pPr>
        <w:spacing w:line="240" w:lineRule="auto"/>
        <w:contextualSpacing/>
      </w:pPr>
    </w:p>
    <w:p w14:paraId="533C68E2" w14:textId="77777777" w:rsidR="003F7DB0" w:rsidRDefault="003F7DB0" w:rsidP="002677E4">
      <w:pPr>
        <w:spacing w:line="240" w:lineRule="auto"/>
        <w:contextualSpacing/>
      </w:pPr>
      <w:r w:rsidRPr="003F7DB0">
        <w:rPr>
          <w:b/>
        </w:rPr>
        <w:t>IT IS FURTHER RESOLVED</w:t>
      </w:r>
      <w:r>
        <w:t>; that the County of Davison requests the South Dakota Highway Patrol Motor Carrier Enforcement Officer(s) to enter the County of Davison with scales adequate to weigh motor vehicles to insure compliance with State Laws pertaining to vehicle weight, and the weight laws established by this resolution.</w:t>
      </w:r>
    </w:p>
    <w:p w14:paraId="4F907A78" w14:textId="77777777" w:rsidR="003F7DB0" w:rsidRDefault="003F7DB0" w:rsidP="002677E4">
      <w:pPr>
        <w:spacing w:line="240" w:lineRule="auto"/>
        <w:contextualSpacing/>
      </w:pPr>
    </w:p>
    <w:p w14:paraId="74B73BA9" w14:textId="1B25E0BE" w:rsidR="003F7DB0" w:rsidRDefault="00EC6549" w:rsidP="002677E4">
      <w:pPr>
        <w:spacing w:line="240" w:lineRule="auto"/>
        <w:contextualSpacing/>
      </w:pPr>
      <w:r>
        <w:t>Dated this __</w:t>
      </w:r>
      <w:r w:rsidR="00A6292B">
        <w:rPr>
          <w:u w:val="single"/>
        </w:rPr>
        <w:tab/>
      </w:r>
      <w:r w:rsidR="00A6292B">
        <w:rPr>
          <w:u w:val="single"/>
        </w:rPr>
        <w:tab/>
      </w:r>
      <w:r w:rsidR="00A6292B">
        <w:rPr>
          <w:u w:val="single"/>
        </w:rPr>
        <w:tab/>
      </w:r>
      <w:r w:rsidR="00A6292B">
        <w:rPr>
          <w:u w:val="single"/>
        </w:rPr>
        <w:tab/>
      </w:r>
      <w:r w:rsidR="00A6292B">
        <w:rPr>
          <w:u w:val="single"/>
        </w:rPr>
        <w:tab/>
      </w:r>
    </w:p>
    <w:p w14:paraId="3478BC14" w14:textId="77777777" w:rsidR="003F7DB0" w:rsidRDefault="003F7DB0" w:rsidP="002677E4">
      <w:pPr>
        <w:spacing w:line="240" w:lineRule="auto"/>
        <w:contextualSpacing/>
      </w:pPr>
    </w:p>
    <w:p w14:paraId="16D42482" w14:textId="77777777" w:rsidR="003F7DB0" w:rsidRDefault="003F7DB0" w:rsidP="002677E4">
      <w:pPr>
        <w:spacing w:line="240" w:lineRule="auto"/>
        <w:contextualSpacing/>
      </w:pPr>
    </w:p>
    <w:p w14:paraId="63894F83" w14:textId="77777777" w:rsidR="003F7DB0" w:rsidRDefault="003F7DB0" w:rsidP="002677E4">
      <w:pPr>
        <w:spacing w:line="240" w:lineRule="auto"/>
        <w:contextualSpacing/>
      </w:pPr>
    </w:p>
    <w:p w14:paraId="25BC4EF3" w14:textId="77777777" w:rsidR="003F7DB0" w:rsidRDefault="003F7DB0" w:rsidP="002677E4">
      <w:pPr>
        <w:spacing w:line="240" w:lineRule="auto"/>
        <w:contextualSpacing/>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p>
    <w:p w14:paraId="442D8B81" w14:textId="77777777" w:rsidR="003F7DB0" w:rsidRPr="003F7DB0" w:rsidRDefault="00A3783D" w:rsidP="002677E4">
      <w:pPr>
        <w:spacing w:line="240" w:lineRule="auto"/>
        <w:contextualSpacing/>
      </w:pPr>
      <w:r>
        <w:t>Brenda Bode</w:t>
      </w:r>
      <w:r w:rsidR="003F7DB0">
        <w:t>, Chairman</w:t>
      </w:r>
      <w:r w:rsidR="003F7DB0">
        <w:tab/>
      </w:r>
      <w:r w:rsidR="003F7DB0">
        <w:tab/>
      </w:r>
      <w:r w:rsidR="003F7DB0">
        <w:tab/>
      </w:r>
      <w:r w:rsidR="003F7DB0">
        <w:tab/>
      </w:r>
      <w:r w:rsidR="003F7DB0">
        <w:tab/>
      </w:r>
      <w:r w:rsidR="003F7DB0">
        <w:tab/>
        <w:t>Susan Kiepke, Auditor</w:t>
      </w:r>
    </w:p>
    <w:sectPr w:rsidR="003F7DB0" w:rsidRPr="003F7DB0" w:rsidSect="00611CC5">
      <w:pgSz w:w="12240" w:h="15840"/>
      <w:pgMar w:top="57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E4"/>
    <w:rsid w:val="000E3CCC"/>
    <w:rsid w:val="0016750F"/>
    <w:rsid w:val="002677E4"/>
    <w:rsid w:val="003F7DB0"/>
    <w:rsid w:val="00400477"/>
    <w:rsid w:val="00611CC5"/>
    <w:rsid w:val="00617191"/>
    <w:rsid w:val="00794298"/>
    <w:rsid w:val="00936D8B"/>
    <w:rsid w:val="00976DCC"/>
    <w:rsid w:val="009C12EF"/>
    <w:rsid w:val="009C1D09"/>
    <w:rsid w:val="00A06F5A"/>
    <w:rsid w:val="00A12C4E"/>
    <w:rsid w:val="00A3783D"/>
    <w:rsid w:val="00A6292B"/>
    <w:rsid w:val="00B10B7F"/>
    <w:rsid w:val="00D00CDD"/>
    <w:rsid w:val="00DA0A04"/>
    <w:rsid w:val="00DA1E88"/>
    <w:rsid w:val="00DB11AD"/>
    <w:rsid w:val="00E667A3"/>
    <w:rsid w:val="00EC498E"/>
    <w:rsid w:val="00EC6549"/>
    <w:rsid w:val="00EF0105"/>
    <w:rsid w:val="00F2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0BC0"/>
  <w15:docId w15:val="{0C065DDB-4B67-47BD-8CBA-0225A61A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7A3"/>
    <w:pPr>
      <w:spacing w:after="0" w:line="240" w:lineRule="auto"/>
    </w:pPr>
  </w:style>
  <w:style w:type="paragraph" w:styleId="BalloonText">
    <w:name w:val="Balloon Text"/>
    <w:basedOn w:val="Normal"/>
    <w:link w:val="BalloonTextChar"/>
    <w:uiPriority w:val="99"/>
    <w:semiHidden/>
    <w:unhideWhenUsed/>
    <w:rsid w:val="00A12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 Board</dc:creator>
  <cp:lastModifiedBy>Andrea Horton</cp:lastModifiedBy>
  <cp:revision>2</cp:revision>
  <cp:lastPrinted>2021-03-02T14:45:00Z</cp:lastPrinted>
  <dcterms:created xsi:type="dcterms:W3CDTF">2021-03-02T14:46:00Z</dcterms:created>
  <dcterms:modified xsi:type="dcterms:W3CDTF">2021-03-02T14:46:00Z</dcterms:modified>
</cp:coreProperties>
</file>