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1CF18" w14:textId="77777777" w:rsidR="003E0156" w:rsidRPr="00367ED6" w:rsidRDefault="003E0156" w:rsidP="003E0156">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imes New Roman"/>
          <w:color w:val="000080"/>
          <w:spacing w:val="5"/>
          <w:sz w:val="72"/>
          <w:szCs w:val="52"/>
        </w:rPr>
      </w:pPr>
      <w:r w:rsidRPr="00367ED6">
        <w:rPr>
          <w:rFonts w:ascii="Times New Roman" w:eastAsiaTheme="majorEastAsia" w:hAnsi="Times New Roman" w:cs="Times New Roman"/>
          <w:b w:val="0"/>
          <w:bCs w:val="0"/>
          <w:color w:val="000080"/>
          <w:spacing w:val="5"/>
          <w:sz w:val="72"/>
          <w:szCs w:val="52"/>
          <w:highlight w:val="lightGray"/>
        </w:rPr>
        <w:t>Avera Explosion a</w:t>
      </w:r>
      <w:bookmarkStart w:id="0" w:name="_GoBack"/>
      <w:bookmarkEnd w:id="0"/>
      <w:r w:rsidRPr="00367ED6">
        <w:rPr>
          <w:rFonts w:ascii="Times New Roman" w:eastAsiaTheme="majorEastAsia" w:hAnsi="Times New Roman" w:cs="Times New Roman"/>
          <w:b w:val="0"/>
          <w:bCs w:val="0"/>
          <w:color w:val="000080"/>
          <w:spacing w:val="5"/>
          <w:sz w:val="72"/>
          <w:szCs w:val="52"/>
          <w:highlight w:val="lightGray"/>
        </w:rPr>
        <w:t>nd Fire in Long Term Care</w:t>
      </w:r>
    </w:p>
    <w:p w14:paraId="680AA3A0" w14:textId="77777777" w:rsidR="006746F8" w:rsidRPr="00367ED6" w:rsidRDefault="00F466AA" w:rsidP="006746F8">
      <w:pPr>
        <w:pStyle w:val="Subtitle"/>
        <w:rPr>
          <w:rFonts w:ascii="Times New Roman" w:hAnsi="Times New Roman"/>
        </w:rPr>
      </w:pPr>
      <w:r w:rsidRPr="00367ED6">
        <w:rPr>
          <w:rFonts w:ascii="Times New Roman" w:hAnsi="Times New Roman"/>
        </w:rPr>
        <w:t>After-Action Report/Improvement Plan</w:t>
      </w:r>
    </w:p>
    <w:p w14:paraId="553DCA64" w14:textId="77777777" w:rsidR="003E0156" w:rsidRPr="00367ED6" w:rsidRDefault="003E0156" w:rsidP="003E0156">
      <w:pPr>
        <w:widowControl w:val="0"/>
        <w:autoSpaceDE w:val="0"/>
        <w:autoSpaceDN w:val="0"/>
        <w:adjustRightInd w:val="0"/>
        <w:spacing w:before="120"/>
        <w:rPr>
          <w:color w:val="404040" w:themeColor="text1" w:themeTint="BF"/>
          <w:sz w:val="32"/>
          <w:szCs w:val="32"/>
        </w:rPr>
      </w:pPr>
      <w:r w:rsidRPr="00367ED6">
        <w:rPr>
          <w:color w:val="404040" w:themeColor="text1" w:themeTint="BF"/>
          <w:sz w:val="32"/>
          <w:szCs w:val="32"/>
          <w:highlight w:val="lightGray"/>
        </w:rPr>
        <w:t>September 18, 2018</w:t>
      </w:r>
    </w:p>
    <w:p w14:paraId="19A3543A" w14:textId="77777777" w:rsidR="006746F8" w:rsidRPr="00367ED6" w:rsidRDefault="00C94D26" w:rsidP="006746F8">
      <w:pPr>
        <w:pStyle w:val="CoverPageSummary"/>
        <w:sectPr w:rsidR="006746F8" w:rsidRPr="00367ED6" w:rsidSect="00A40CC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 w:footer="942" w:gutter="0"/>
          <w:pgNumType w:fmt="lowerRoman" w:start="3"/>
          <w:cols w:space="720"/>
          <w:docGrid w:linePitch="360"/>
        </w:sectPr>
      </w:pPr>
      <w:r w:rsidRPr="00367ED6">
        <w:t xml:space="preserve">The </w:t>
      </w:r>
      <w:r w:rsidR="003A0595" w:rsidRPr="00367ED6">
        <w:t>After-Action Report/Improvement Plan (</w:t>
      </w:r>
      <w:r w:rsidRPr="00367ED6">
        <w:t>AAR/IP</w:t>
      </w:r>
      <w:r w:rsidR="003A0595" w:rsidRPr="00367ED6">
        <w:t>)</w:t>
      </w:r>
      <w:r w:rsidRPr="00367ED6">
        <w:t xml:space="preserve"> aligns exercise objectives with preparedness doctrine to include the National Preparedness Goal and related frameworks and guidance.  Exercise information required for preparedness reporting and trend analysis is included; users are encouraged to add additional sections as needed to support their own organizational needs.</w:t>
      </w:r>
    </w:p>
    <w:p w14:paraId="29E30638" w14:textId="77777777" w:rsidR="006746F8" w:rsidRPr="00367ED6" w:rsidRDefault="006746F8" w:rsidP="006746F8">
      <w:pPr>
        <w:pStyle w:val="Heading1"/>
        <w:rPr>
          <w:rFonts w:ascii="Times New Roman" w:hAnsi="Times New Roman" w:cs="Times New Roman"/>
        </w:rPr>
      </w:pPr>
      <w:r w:rsidRPr="00367ED6">
        <w:rPr>
          <w:rFonts w:ascii="Times New Roman" w:hAnsi="Times New Roman" w:cs="Times New Roman"/>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4"/>
        <w:gridCol w:w="7376"/>
      </w:tblGrid>
      <w:tr w:rsidR="003E0156" w:rsidRPr="00367ED6" w14:paraId="560695DB" w14:textId="77777777" w:rsidTr="0077136B">
        <w:trPr>
          <w:trHeight w:val="437"/>
        </w:trPr>
        <w:tc>
          <w:tcPr>
            <w:tcW w:w="1894" w:type="dxa"/>
            <w:shd w:val="clear" w:color="auto" w:fill="000080"/>
            <w:vAlign w:val="center"/>
          </w:tcPr>
          <w:p w14:paraId="09405604"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Exercise Name</w:t>
            </w:r>
          </w:p>
        </w:tc>
        <w:tc>
          <w:tcPr>
            <w:tcW w:w="7376" w:type="dxa"/>
            <w:vAlign w:val="center"/>
          </w:tcPr>
          <w:p w14:paraId="04308FBA" w14:textId="2BD2562F" w:rsidR="003E0156" w:rsidRPr="00367ED6" w:rsidRDefault="003E0156" w:rsidP="003E0156">
            <w:pPr>
              <w:spacing w:before="120" w:after="120"/>
              <w:rPr>
                <w:b/>
                <w:szCs w:val="20"/>
              </w:rPr>
            </w:pPr>
            <w:r w:rsidRPr="00367ED6">
              <w:rPr>
                <w:szCs w:val="20"/>
                <w:highlight w:val="lightGray"/>
              </w:rPr>
              <w:t>Explosion and Fire in Long Term Care</w:t>
            </w:r>
          </w:p>
        </w:tc>
      </w:tr>
      <w:tr w:rsidR="003E0156" w:rsidRPr="00367ED6" w14:paraId="60D1549E" w14:textId="77777777" w:rsidTr="0077136B">
        <w:trPr>
          <w:trHeight w:val="432"/>
        </w:trPr>
        <w:tc>
          <w:tcPr>
            <w:tcW w:w="1894" w:type="dxa"/>
            <w:shd w:val="clear" w:color="auto" w:fill="000080"/>
            <w:vAlign w:val="center"/>
          </w:tcPr>
          <w:p w14:paraId="55AFD0BE"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Exercise Dates</w:t>
            </w:r>
          </w:p>
        </w:tc>
        <w:tc>
          <w:tcPr>
            <w:tcW w:w="7376" w:type="dxa"/>
            <w:vAlign w:val="center"/>
          </w:tcPr>
          <w:p w14:paraId="54E7EF3A" w14:textId="3C956E57" w:rsidR="003E0156" w:rsidRPr="00367ED6" w:rsidRDefault="003E0156" w:rsidP="003E0156">
            <w:pPr>
              <w:spacing w:before="120" w:after="120"/>
              <w:rPr>
                <w:b/>
                <w:szCs w:val="20"/>
                <w:highlight w:val="lightGray"/>
              </w:rPr>
            </w:pPr>
            <w:r w:rsidRPr="00367ED6">
              <w:rPr>
                <w:szCs w:val="20"/>
                <w:highlight w:val="lightGray"/>
              </w:rPr>
              <w:t>18 September 2018</w:t>
            </w:r>
          </w:p>
        </w:tc>
      </w:tr>
      <w:tr w:rsidR="003E0156" w:rsidRPr="00367ED6" w14:paraId="05B64003" w14:textId="77777777" w:rsidTr="0077136B">
        <w:trPr>
          <w:trHeight w:val="432"/>
        </w:trPr>
        <w:tc>
          <w:tcPr>
            <w:tcW w:w="1894" w:type="dxa"/>
            <w:shd w:val="clear" w:color="auto" w:fill="000080"/>
            <w:vAlign w:val="center"/>
          </w:tcPr>
          <w:p w14:paraId="59A8155A"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Scope</w:t>
            </w:r>
          </w:p>
        </w:tc>
        <w:tc>
          <w:tcPr>
            <w:tcW w:w="7376" w:type="dxa"/>
            <w:vAlign w:val="center"/>
          </w:tcPr>
          <w:p w14:paraId="20480360" w14:textId="1555624C" w:rsidR="003E0156" w:rsidRPr="00367ED6" w:rsidRDefault="003E0156" w:rsidP="003D725C">
            <w:pPr>
              <w:pStyle w:val="BodyText"/>
              <w:rPr>
                <w:highlight w:val="lightGray"/>
              </w:rPr>
            </w:pPr>
            <w:r w:rsidRPr="00367ED6">
              <w:t xml:space="preserve">This exercise is a </w:t>
            </w:r>
            <w:r w:rsidRPr="00367ED6">
              <w:rPr>
                <w:highlight w:val="lightGray"/>
              </w:rPr>
              <w:t>Full-Scale Exercise</w:t>
            </w:r>
            <w:r w:rsidRPr="00367ED6">
              <w:t xml:space="preserve">, planned for </w:t>
            </w:r>
            <w:r w:rsidRPr="00367ED6">
              <w:rPr>
                <w:highlight w:val="lightGray"/>
              </w:rPr>
              <w:t>1330-1600</w:t>
            </w:r>
            <w:r w:rsidRPr="00367ED6">
              <w:t xml:space="preserve"> at </w:t>
            </w:r>
            <w:r w:rsidRPr="00367ED6">
              <w:rPr>
                <w:highlight w:val="lightGray"/>
              </w:rPr>
              <w:t>Avera Brady Long Term Care in Mitchell</w:t>
            </w:r>
            <w:r w:rsidRPr="00367ED6">
              <w:t xml:space="preserve">.  Exercise play is limited to </w:t>
            </w:r>
            <w:r w:rsidRPr="00367ED6">
              <w:rPr>
                <w:highlight w:val="lightGray"/>
              </w:rPr>
              <w:t>Avera Brady, Avera Q</w:t>
            </w:r>
            <w:r w:rsidR="003D725C">
              <w:rPr>
                <w:highlight w:val="lightGray"/>
              </w:rPr>
              <w:t>ueen of Peace, Firesteel, Avera</w:t>
            </w:r>
            <w:r w:rsidRPr="00367ED6">
              <w:rPr>
                <w:highlight w:val="lightGray"/>
              </w:rPr>
              <w:t xml:space="preserve">@Home, medical clinics in Mitchell, Dakota Counseling, Davita Dialysis, Avera Dialysis, Mitchell Fire Department/EMS. Mitchell Police Department, Search &amp; Rescue, </w:t>
            </w:r>
            <w:r w:rsidR="003D725C">
              <w:rPr>
                <w:highlight w:val="lightGray"/>
              </w:rPr>
              <w:t xml:space="preserve">Davison County Sheriff, </w:t>
            </w:r>
            <w:r w:rsidRPr="00367ED6">
              <w:rPr>
                <w:highlight w:val="lightGray"/>
              </w:rPr>
              <w:t>and Davison County Emergency Management.</w:t>
            </w:r>
          </w:p>
        </w:tc>
      </w:tr>
      <w:tr w:rsidR="003E0156" w:rsidRPr="00367ED6" w14:paraId="149270DA" w14:textId="77777777" w:rsidTr="0077136B">
        <w:trPr>
          <w:trHeight w:val="432"/>
        </w:trPr>
        <w:tc>
          <w:tcPr>
            <w:tcW w:w="1894" w:type="dxa"/>
            <w:shd w:val="clear" w:color="auto" w:fill="000080"/>
            <w:vAlign w:val="center"/>
          </w:tcPr>
          <w:p w14:paraId="3BC2672A"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Mission Area(s)</w:t>
            </w:r>
          </w:p>
        </w:tc>
        <w:tc>
          <w:tcPr>
            <w:tcW w:w="7376" w:type="dxa"/>
            <w:vAlign w:val="center"/>
          </w:tcPr>
          <w:p w14:paraId="2BFC9951" w14:textId="4DF4C390" w:rsidR="003E0156" w:rsidRPr="00367ED6" w:rsidRDefault="003E0156" w:rsidP="003E0156">
            <w:pPr>
              <w:spacing w:before="120" w:after="120"/>
              <w:rPr>
                <w:b/>
                <w:szCs w:val="20"/>
                <w:highlight w:val="lightGray"/>
              </w:rPr>
            </w:pPr>
            <w:r w:rsidRPr="00367ED6">
              <w:rPr>
                <w:szCs w:val="20"/>
                <w:highlight w:val="lightGray"/>
              </w:rPr>
              <w:t>Response and Recovery</w:t>
            </w:r>
          </w:p>
        </w:tc>
      </w:tr>
      <w:tr w:rsidR="003E0156" w:rsidRPr="00367ED6" w14:paraId="6785E3D8" w14:textId="77777777" w:rsidTr="0077136B">
        <w:trPr>
          <w:trHeight w:val="432"/>
        </w:trPr>
        <w:tc>
          <w:tcPr>
            <w:tcW w:w="1894" w:type="dxa"/>
            <w:shd w:val="clear" w:color="auto" w:fill="000080"/>
            <w:vAlign w:val="center"/>
          </w:tcPr>
          <w:p w14:paraId="5100060E"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Core Capabilities</w:t>
            </w:r>
          </w:p>
        </w:tc>
        <w:tc>
          <w:tcPr>
            <w:tcW w:w="7376" w:type="dxa"/>
            <w:vAlign w:val="center"/>
          </w:tcPr>
          <w:p w14:paraId="7B8ADE20" w14:textId="77777777" w:rsidR="003E0156" w:rsidRPr="00367ED6" w:rsidRDefault="003E0156" w:rsidP="003E0156">
            <w:pPr>
              <w:rPr>
                <w:highlight w:val="lightGray"/>
              </w:rPr>
            </w:pPr>
            <w:r w:rsidRPr="00367ED6">
              <w:rPr>
                <w:highlight w:val="lightGray"/>
              </w:rPr>
              <w:t>Access Control and Identity Verification</w:t>
            </w:r>
          </w:p>
          <w:p w14:paraId="1978773A" w14:textId="77777777" w:rsidR="003E0156" w:rsidRPr="00367ED6" w:rsidRDefault="003E0156" w:rsidP="003E0156">
            <w:pPr>
              <w:rPr>
                <w:highlight w:val="lightGray"/>
              </w:rPr>
            </w:pPr>
            <w:r w:rsidRPr="00367ED6">
              <w:rPr>
                <w:highlight w:val="lightGray"/>
              </w:rPr>
              <w:t>Operational Communications</w:t>
            </w:r>
          </w:p>
          <w:p w14:paraId="3D829A74" w14:textId="77777777" w:rsidR="003E0156" w:rsidRPr="00367ED6" w:rsidRDefault="003E0156" w:rsidP="003E0156">
            <w:pPr>
              <w:rPr>
                <w:highlight w:val="lightGray"/>
              </w:rPr>
            </w:pPr>
            <w:r w:rsidRPr="00367ED6">
              <w:rPr>
                <w:highlight w:val="lightGray"/>
              </w:rPr>
              <w:t>Operational Coordination</w:t>
            </w:r>
          </w:p>
          <w:p w14:paraId="566C1853" w14:textId="77777777" w:rsidR="003E0156" w:rsidRPr="00367ED6" w:rsidRDefault="003E0156" w:rsidP="003E0156">
            <w:pPr>
              <w:rPr>
                <w:highlight w:val="lightGray"/>
              </w:rPr>
            </w:pPr>
            <w:r w:rsidRPr="00367ED6">
              <w:rPr>
                <w:highlight w:val="lightGray"/>
              </w:rPr>
              <w:t>Search &amp; Rescue Operations</w:t>
            </w:r>
          </w:p>
          <w:p w14:paraId="0BEE0D3C" w14:textId="77777777" w:rsidR="003E0156" w:rsidRPr="00367ED6" w:rsidRDefault="003E0156" w:rsidP="003E0156">
            <w:pPr>
              <w:rPr>
                <w:highlight w:val="lightGray"/>
              </w:rPr>
            </w:pPr>
            <w:r w:rsidRPr="00367ED6">
              <w:rPr>
                <w:highlight w:val="lightGray"/>
              </w:rPr>
              <w:t>Environmental Response/Health and Safety</w:t>
            </w:r>
          </w:p>
          <w:p w14:paraId="467E6B8C" w14:textId="77777777" w:rsidR="003E0156" w:rsidRPr="00367ED6" w:rsidRDefault="003E0156" w:rsidP="003E0156">
            <w:pPr>
              <w:rPr>
                <w:highlight w:val="lightGray"/>
              </w:rPr>
            </w:pPr>
            <w:r w:rsidRPr="00367ED6">
              <w:rPr>
                <w:highlight w:val="lightGray"/>
              </w:rPr>
              <w:t xml:space="preserve">On-scene Security, Protection, and Law Enforcement </w:t>
            </w:r>
          </w:p>
          <w:p w14:paraId="7AF0AEE6" w14:textId="77777777" w:rsidR="003E0156" w:rsidRPr="00367ED6" w:rsidRDefault="003E0156" w:rsidP="003E0156">
            <w:r w:rsidRPr="00367ED6">
              <w:rPr>
                <w:highlight w:val="lightGray"/>
              </w:rPr>
              <w:t>Public Information and Warning</w:t>
            </w:r>
          </w:p>
          <w:p w14:paraId="7E72B3F9" w14:textId="77777777" w:rsidR="003E0156" w:rsidRPr="00367ED6" w:rsidRDefault="003E0156" w:rsidP="003E0156">
            <w:pPr>
              <w:rPr>
                <w:highlight w:val="lightGray"/>
              </w:rPr>
            </w:pPr>
            <w:r w:rsidRPr="00367ED6">
              <w:rPr>
                <w:highlight w:val="lightGray"/>
              </w:rPr>
              <w:t>Planning</w:t>
            </w:r>
          </w:p>
          <w:p w14:paraId="116F5291" w14:textId="77777777" w:rsidR="003E0156" w:rsidRPr="00367ED6" w:rsidRDefault="003E0156" w:rsidP="003E0156">
            <w:pPr>
              <w:rPr>
                <w:highlight w:val="lightGray"/>
              </w:rPr>
            </w:pPr>
            <w:r w:rsidRPr="00367ED6">
              <w:rPr>
                <w:highlight w:val="lightGray"/>
              </w:rPr>
              <w:t>Fire Management &amp; Suppression</w:t>
            </w:r>
          </w:p>
          <w:p w14:paraId="76BF48EF" w14:textId="77777777" w:rsidR="003E0156" w:rsidRPr="00367ED6" w:rsidRDefault="003E0156" w:rsidP="003E0156">
            <w:pPr>
              <w:rPr>
                <w:highlight w:val="lightGray"/>
              </w:rPr>
            </w:pPr>
            <w:r w:rsidRPr="00367ED6">
              <w:rPr>
                <w:highlight w:val="lightGray"/>
              </w:rPr>
              <w:t xml:space="preserve">Public Health, Healthcare &amp; Emergency Medical Services, including </w:t>
            </w:r>
          </w:p>
          <w:p w14:paraId="235DE4DF" w14:textId="77777777" w:rsidR="003E0156" w:rsidRPr="00367ED6" w:rsidRDefault="003E0156" w:rsidP="003E0156">
            <w:pPr>
              <w:rPr>
                <w:highlight w:val="lightGray"/>
              </w:rPr>
            </w:pPr>
            <w:r w:rsidRPr="00367ED6">
              <w:rPr>
                <w:highlight w:val="lightGray"/>
              </w:rPr>
              <w:t xml:space="preserve">      Healthcare capabilities:</w:t>
            </w:r>
          </w:p>
          <w:p w14:paraId="64221627" w14:textId="77777777" w:rsidR="003E0156" w:rsidRPr="00367ED6" w:rsidRDefault="003E0156" w:rsidP="003E0156">
            <w:pPr>
              <w:pStyle w:val="ListParagraph"/>
              <w:numPr>
                <w:ilvl w:val="0"/>
                <w:numId w:val="32"/>
              </w:numPr>
              <w:rPr>
                <w:highlight w:val="lightGray"/>
              </w:rPr>
            </w:pPr>
            <w:r w:rsidRPr="00367ED6">
              <w:rPr>
                <w:highlight w:val="lightGray"/>
              </w:rPr>
              <w:t>Foundation for Healthcare &amp; Medical Readiness</w:t>
            </w:r>
          </w:p>
          <w:p w14:paraId="0AB8B987" w14:textId="77777777" w:rsidR="003E0156" w:rsidRDefault="003E0156" w:rsidP="003E0156">
            <w:pPr>
              <w:pStyle w:val="ListParagraph"/>
              <w:numPr>
                <w:ilvl w:val="0"/>
                <w:numId w:val="32"/>
              </w:numPr>
              <w:rPr>
                <w:highlight w:val="lightGray"/>
              </w:rPr>
            </w:pPr>
            <w:r w:rsidRPr="00367ED6">
              <w:rPr>
                <w:highlight w:val="lightGray"/>
              </w:rPr>
              <w:t>Healthcare &amp; Medical Response Coordination</w:t>
            </w:r>
          </w:p>
          <w:p w14:paraId="2D6DC75C" w14:textId="20B42386" w:rsidR="003E0156" w:rsidRPr="00FF6DDC" w:rsidRDefault="00FF6DDC" w:rsidP="003E0156">
            <w:pPr>
              <w:pStyle w:val="ListParagraph"/>
              <w:numPr>
                <w:ilvl w:val="0"/>
                <w:numId w:val="32"/>
              </w:numPr>
              <w:rPr>
                <w:highlight w:val="lightGray"/>
              </w:rPr>
            </w:pPr>
            <w:r>
              <w:rPr>
                <w:highlight w:val="lightGray"/>
              </w:rPr>
              <w:t>Medical Surge</w:t>
            </w:r>
          </w:p>
        </w:tc>
      </w:tr>
      <w:tr w:rsidR="003E0156" w:rsidRPr="00367ED6" w14:paraId="38B8AEBA" w14:textId="77777777" w:rsidTr="0077136B">
        <w:trPr>
          <w:trHeight w:val="432"/>
        </w:trPr>
        <w:tc>
          <w:tcPr>
            <w:tcW w:w="1894" w:type="dxa"/>
            <w:shd w:val="clear" w:color="auto" w:fill="000080"/>
            <w:vAlign w:val="center"/>
          </w:tcPr>
          <w:p w14:paraId="1682C3FE"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Objectives</w:t>
            </w:r>
          </w:p>
        </w:tc>
        <w:tc>
          <w:tcPr>
            <w:tcW w:w="7376" w:type="dxa"/>
            <w:vAlign w:val="center"/>
          </w:tcPr>
          <w:p w14:paraId="21CC0565" w14:textId="77777777" w:rsidR="003E0156" w:rsidRPr="00367ED6" w:rsidRDefault="003E0156" w:rsidP="003E0156">
            <w:pPr>
              <w:rPr>
                <w:szCs w:val="20"/>
                <w:highlight w:val="lightGray"/>
              </w:rPr>
            </w:pPr>
            <w:r w:rsidRPr="00367ED6">
              <w:rPr>
                <w:szCs w:val="20"/>
                <w:highlight w:val="lightGray"/>
              </w:rPr>
              <w:t>Accountability of all participants</w:t>
            </w:r>
            <w:r w:rsidRPr="00367ED6">
              <w:rPr>
                <w:szCs w:val="20"/>
                <w:highlight w:val="lightGray"/>
              </w:rPr>
              <w:br/>
              <w:t>Successful communication with multiple agencies</w:t>
            </w:r>
          </w:p>
          <w:p w14:paraId="2AF7A632" w14:textId="77777777" w:rsidR="003E0156" w:rsidRPr="00367ED6" w:rsidRDefault="003E0156" w:rsidP="003E0156">
            <w:pPr>
              <w:rPr>
                <w:szCs w:val="20"/>
                <w:highlight w:val="lightGray"/>
              </w:rPr>
            </w:pPr>
            <w:r w:rsidRPr="00367ED6">
              <w:rPr>
                <w:szCs w:val="20"/>
                <w:highlight w:val="lightGray"/>
              </w:rPr>
              <w:t>Activation and use of Avera Brady’s Fire Plan and Evacuation Plan</w:t>
            </w:r>
          </w:p>
          <w:p w14:paraId="79AF8FF9" w14:textId="77777777" w:rsidR="003E0156" w:rsidRPr="00367ED6" w:rsidRDefault="003E0156" w:rsidP="003E0156">
            <w:pPr>
              <w:rPr>
                <w:szCs w:val="20"/>
                <w:highlight w:val="lightGray"/>
              </w:rPr>
            </w:pPr>
            <w:r w:rsidRPr="00367ED6">
              <w:rPr>
                <w:szCs w:val="20"/>
                <w:highlight w:val="lightGray"/>
              </w:rPr>
              <w:t>AQOP Surge Plan</w:t>
            </w:r>
          </w:p>
          <w:p w14:paraId="5F332C0E" w14:textId="77777777" w:rsidR="003E0156" w:rsidRPr="00367ED6" w:rsidRDefault="003E0156" w:rsidP="003E0156">
            <w:pPr>
              <w:rPr>
                <w:szCs w:val="20"/>
                <w:highlight w:val="lightGray"/>
              </w:rPr>
            </w:pPr>
            <w:r w:rsidRPr="00367ED6">
              <w:rPr>
                <w:szCs w:val="20"/>
                <w:highlight w:val="lightGray"/>
              </w:rPr>
              <w:t>Firesteel Surge Response</w:t>
            </w:r>
          </w:p>
          <w:p w14:paraId="492E04CE" w14:textId="77777777" w:rsidR="003E0156" w:rsidRPr="00367ED6" w:rsidRDefault="003E0156" w:rsidP="003E0156">
            <w:pPr>
              <w:rPr>
                <w:szCs w:val="20"/>
                <w:highlight w:val="lightGray"/>
              </w:rPr>
            </w:pPr>
            <w:r w:rsidRPr="00367ED6">
              <w:rPr>
                <w:szCs w:val="20"/>
                <w:highlight w:val="lightGray"/>
              </w:rPr>
              <w:t>Maintain environment of care for patients and residents currently at facilities</w:t>
            </w:r>
          </w:p>
          <w:p w14:paraId="057B2603" w14:textId="77777777" w:rsidR="003E0156" w:rsidRPr="00367ED6" w:rsidRDefault="003E0156" w:rsidP="003E0156">
            <w:pPr>
              <w:rPr>
                <w:szCs w:val="20"/>
              </w:rPr>
            </w:pPr>
            <w:r w:rsidRPr="00367ED6">
              <w:rPr>
                <w:szCs w:val="20"/>
                <w:highlight w:val="lightGray"/>
              </w:rPr>
              <w:t>Establish HICS Command and General Staff</w:t>
            </w:r>
          </w:p>
          <w:p w14:paraId="606DE607" w14:textId="77777777" w:rsidR="003E0156" w:rsidRPr="00367ED6" w:rsidRDefault="003E0156" w:rsidP="003E0156">
            <w:pPr>
              <w:rPr>
                <w:szCs w:val="20"/>
                <w:highlight w:val="lightGray"/>
              </w:rPr>
            </w:pPr>
            <w:r w:rsidRPr="00367ED6">
              <w:rPr>
                <w:szCs w:val="20"/>
                <w:highlight w:val="lightGray"/>
              </w:rPr>
              <w:t>Containment of HAZMAT</w:t>
            </w:r>
            <w:r w:rsidRPr="00367ED6">
              <w:rPr>
                <w:szCs w:val="20"/>
                <w:highlight w:val="lightGray"/>
              </w:rPr>
              <w:br/>
              <w:t>Scene safety and security</w:t>
            </w:r>
          </w:p>
          <w:p w14:paraId="731E896F" w14:textId="77777777" w:rsidR="003E0156" w:rsidRPr="00367ED6" w:rsidRDefault="003E0156" w:rsidP="003E0156">
            <w:pPr>
              <w:rPr>
                <w:szCs w:val="20"/>
                <w:highlight w:val="lightGray"/>
              </w:rPr>
            </w:pPr>
            <w:r w:rsidRPr="00367ED6">
              <w:rPr>
                <w:szCs w:val="20"/>
                <w:highlight w:val="lightGray"/>
              </w:rPr>
              <w:t>Recognition of the event</w:t>
            </w:r>
          </w:p>
          <w:p w14:paraId="758B60EE" w14:textId="77777777" w:rsidR="003E0156" w:rsidRPr="00367ED6" w:rsidRDefault="003E0156" w:rsidP="003E0156">
            <w:pPr>
              <w:rPr>
                <w:szCs w:val="20"/>
                <w:highlight w:val="lightGray"/>
              </w:rPr>
            </w:pPr>
            <w:r w:rsidRPr="00367ED6">
              <w:rPr>
                <w:szCs w:val="20"/>
                <w:highlight w:val="lightGray"/>
              </w:rPr>
              <w:t>Knowledge of roles</w:t>
            </w:r>
          </w:p>
          <w:p w14:paraId="7F12832B" w14:textId="77777777" w:rsidR="003E0156" w:rsidRPr="00367ED6" w:rsidRDefault="003E0156" w:rsidP="003E0156">
            <w:pPr>
              <w:rPr>
                <w:szCs w:val="20"/>
                <w:highlight w:val="lightGray"/>
              </w:rPr>
            </w:pPr>
            <w:r w:rsidRPr="00367ED6">
              <w:rPr>
                <w:szCs w:val="20"/>
                <w:highlight w:val="lightGray"/>
              </w:rPr>
              <w:t>Establish medical response</w:t>
            </w:r>
          </w:p>
          <w:p w14:paraId="043EFA71" w14:textId="77777777" w:rsidR="003E0156" w:rsidRPr="00367ED6" w:rsidRDefault="003E0156" w:rsidP="003E0156">
            <w:pPr>
              <w:rPr>
                <w:szCs w:val="20"/>
                <w:highlight w:val="lightGray"/>
              </w:rPr>
            </w:pPr>
            <w:r w:rsidRPr="00367ED6">
              <w:rPr>
                <w:szCs w:val="20"/>
                <w:highlight w:val="lightGray"/>
              </w:rPr>
              <w:t>On sight Incident Management</w:t>
            </w:r>
            <w:r w:rsidRPr="00367ED6">
              <w:rPr>
                <w:szCs w:val="20"/>
                <w:highlight w:val="lightGray"/>
              </w:rPr>
              <w:br/>
              <w:t xml:space="preserve">Accurate and timely release of information </w:t>
            </w:r>
          </w:p>
          <w:p w14:paraId="7F1A713A" w14:textId="77777777" w:rsidR="003E0156" w:rsidRPr="00367ED6" w:rsidRDefault="003E0156" w:rsidP="003E0156">
            <w:pPr>
              <w:rPr>
                <w:szCs w:val="20"/>
                <w:highlight w:val="lightGray"/>
              </w:rPr>
            </w:pPr>
            <w:r w:rsidRPr="00367ED6">
              <w:rPr>
                <w:szCs w:val="20"/>
                <w:highlight w:val="lightGray"/>
              </w:rPr>
              <w:lastRenderedPageBreak/>
              <w:t>Recovery and Termination of the event</w:t>
            </w:r>
          </w:p>
          <w:p w14:paraId="31A597AE" w14:textId="2B34C08F" w:rsidR="003E0156" w:rsidRPr="00367ED6" w:rsidRDefault="003E0156" w:rsidP="003E0156">
            <w:pPr>
              <w:spacing w:before="120" w:after="120"/>
              <w:rPr>
                <w:szCs w:val="20"/>
                <w:highlight w:val="lightGray"/>
              </w:rPr>
            </w:pPr>
          </w:p>
        </w:tc>
      </w:tr>
      <w:tr w:rsidR="003E0156" w:rsidRPr="00367ED6" w14:paraId="72086751" w14:textId="77777777" w:rsidTr="0077136B">
        <w:trPr>
          <w:trHeight w:val="432"/>
        </w:trPr>
        <w:tc>
          <w:tcPr>
            <w:tcW w:w="1894" w:type="dxa"/>
            <w:shd w:val="clear" w:color="auto" w:fill="000080"/>
            <w:vAlign w:val="center"/>
          </w:tcPr>
          <w:p w14:paraId="2013D81C"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lastRenderedPageBreak/>
              <w:t>Threat or Hazard</w:t>
            </w:r>
          </w:p>
        </w:tc>
        <w:tc>
          <w:tcPr>
            <w:tcW w:w="7376" w:type="dxa"/>
            <w:vAlign w:val="center"/>
          </w:tcPr>
          <w:p w14:paraId="3456690A" w14:textId="494082D5" w:rsidR="003E0156" w:rsidRPr="00367ED6" w:rsidRDefault="003E0156" w:rsidP="003E0156">
            <w:pPr>
              <w:spacing w:before="120" w:after="120"/>
              <w:rPr>
                <w:szCs w:val="20"/>
                <w:highlight w:val="lightGray"/>
              </w:rPr>
            </w:pPr>
            <w:r w:rsidRPr="00367ED6">
              <w:rPr>
                <w:szCs w:val="20"/>
                <w:highlight w:val="lightGray"/>
              </w:rPr>
              <w:t>Fire, Smoke, Hazardous Chemicals, mass casualty, evacuation of elderly</w:t>
            </w:r>
          </w:p>
        </w:tc>
      </w:tr>
      <w:tr w:rsidR="003E0156" w:rsidRPr="00367ED6" w14:paraId="21C74D2E" w14:textId="77777777" w:rsidTr="0077136B">
        <w:trPr>
          <w:trHeight w:val="432"/>
        </w:trPr>
        <w:tc>
          <w:tcPr>
            <w:tcW w:w="1894" w:type="dxa"/>
            <w:shd w:val="clear" w:color="auto" w:fill="000080"/>
            <w:vAlign w:val="center"/>
          </w:tcPr>
          <w:p w14:paraId="47708197"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Scenario</w:t>
            </w:r>
          </w:p>
        </w:tc>
        <w:tc>
          <w:tcPr>
            <w:tcW w:w="7376" w:type="dxa"/>
            <w:vAlign w:val="center"/>
          </w:tcPr>
          <w:p w14:paraId="42285EBD" w14:textId="3F179175" w:rsidR="003E0156" w:rsidRPr="00367ED6" w:rsidRDefault="003E0156" w:rsidP="003E0156">
            <w:pPr>
              <w:rPr>
                <w:highlight w:val="lightGray"/>
              </w:rPr>
            </w:pPr>
            <w:r w:rsidRPr="00367ED6">
              <w:rPr>
                <w:highlight w:val="lightGray"/>
              </w:rPr>
              <w:t>The Scenario utilized for this exercise is based on a high risk event occurring in Long Term Care</w:t>
            </w:r>
          </w:p>
        </w:tc>
      </w:tr>
      <w:tr w:rsidR="003E0156" w:rsidRPr="00367ED6" w14:paraId="4CDB99DA" w14:textId="77777777" w:rsidTr="0077136B">
        <w:trPr>
          <w:trHeight w:val="432"/>
        </w:trPr>
        <w:tc>
          <w:tcPr>
            <w:tcW w:w="1894" w:type="dxa"/>
            <w:shd w:val="clear" w:color="auto" w:fill="000080"/>
            <w:vAlign w:val="center"/>
          </w:tcPr>
          <w:p w14:paraId="75E8B35A"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Sponsor</w:t>
            </w:r>
          </w:p>
        </w:tc>
        <w:tc>
          <w:tcPr>
            <w:tcW w:w="7376" w:type="dxa"/>
            <w:vAlign w:val="center"/>
          </w:tcPr>
          <w:p w14:paraId="7B357522" w14:textId="17E9C160" w:rsidR="003E0156" w:rsidRPr="00367ED6" w:rsidRDefault="003E0156" w:rsidP="003E0156">
            <w:pPr>
              <w:spacing w:before="120" w:after="120"/>
              <w:rPr>
                <w:b/>
                <w:szCs w:val="20"/>
                <w:highlight w:val="lightGray"/>
              </w:rPr>
            </w:pPr>
            <w:r w:rsidRPr="00367ED6">
              <w:rPr>
                <w:szCs w:val="20"/>
                <w:highlight w:val="lightGray"/>
              </w:rPr>
              <w:t xml:space="preserve">Avera, Davison County Emergency Management. </w:t>
            </w:r>
          </w:p>
        </w:tc>
      </w:tr>
      <w:tr w:rsidR="003E0156" w:rsidRPr="00367ED6" w14:paraId="19EFD614" w14:textId="77777777" w:rsidTr="0077136B">
        <w:trPr>
          <w:trHeight w:val="432"/>
        </w:trPr>
        <w:tc>
          <w:tcPr>
            <w:tcW w:w="1894" w:type="dxa"/>
            <w:shd w:val="clear" w:color="auto" w:fill="000080"/>
            <w:vAlign w:val="center"/>
          </w:tcPr>
          <w:p w14:paraId="1FAA2DD1" w14:textId="77777777" w:rsidR="003E0156" w:rsidRPr="00367ED6" w:rsidRDefault="003E0156" w:rsidP="003E0156">
            <w:pPr>
              <w:spacing w:before="120" w:after="120"/>
              <w:jc w:val="center"/>
              <w:rPr>
                <w:b/>
                <w:color w:val="FFFFFF" w:themeColor="background1"/>
                <w:szCs w:val="20"/>
              </w:rPr>
            </w:pPr>
            <w:r w:rsidRPr="00367ED6">
              <w:rPr>
                <w:b/>
                <w:color w:val="FFFFFF" w:themeColor="background1"/>
                <w:szCs w:val="20"/>
              </w:rPr>
              <w:t>Participating Organizations</w:t>
            </w:r>
          </w:p>
        </w:tc>
        <w:tc>
          <w:tcPr>
            <w:tcW w:w="7376" w:type="dxa"/>
            <w:vAlign w:val="center"/>
          </w:tcPr>
          <w:p w14:paraId="5EAC7ACC" w14:textId="5220F688" w:rsidR="003E0156" w:rsidRPr="00367ED6" w:rsidRDefault="003E0156" w:rsidP="003E0156">
            <w:pPr>
              <w:spacing w:before="120" w:after="120"/>
              <w:rPr>
                <w:highlight w:val="lightGray"/>
              </w:rPr>
            </w:pPr>
            <w:r w:rsidRPr="00367ED6">
              <w:rPr>
                <w:highlight w:val="lightGray"/>
              </w:rPr>
              <w:t>Avera Queen of Peace, Avera Brady, Avera@Home, Avera Dialysis, Davita Dialysis, Firesteel, all medical clinics in Mitchell, Dakota Counseling, Davison County EM, Mitchell Department of Public Safety, Davison County Sheriff’s Office, State Office of Emergency Management, Avera.</w:t>
            </w:r>
          </w:p>
        </w:tc>
      </w:tr>
      <w:tr w:rsidR="0077136B" w:rsidRPr="00367ED6" w14:paraId="3D87AAA3" w14:textId="77777777" w:rsidTr="0077136B">
        <w:trPr>
          <w:trHeight w:val="432"/>
        </w:trPr>
        <w:tc>
          <w:tcPr>
            <w:tcW w:w="1894" w:type="dxa"/>
            <w:shd w:val="clear" w:color="auto" w:fill="000080"/>
            <w:vAlign w:val="center"/>
          </w:tcPr>
          <w:p w14:paraId="20F47B4F" w14:textId="77777777" w:rsidR="0077136B" w:rsidRPr="00367ED6" w:rsidRDefault="0077136B" w:rsidP="00E27E23">
            <w:pPr>
              <w:spacing w:before="120" w:after="120"/>
              <w:jc w:val="center"/>
              <w:rPr>
                <w:b/>
                <w:color w:val="FFFFFF" w:themeColor="background1"/>
                <w:szCs w:val="20"/>
              </w:rPr>
            </w:pPr>
            <w:r w:rsidRPr="00367ED6">
              <w:rPr>
                <w:b/>
                <w:color w:val="FFFFFF" w:themeColor="background1"/>
                <w:szCs w:val="20"/>
              </w:rPr>
              <w:t>Point of Contact</w:t>
            </w:r>
          </w:p>
        </w:tc>
        <w:tc>
          <w:tcPr>
            <w:tcW w:w="7376" w:type="dxa"/>
            <w:vAlign w:val="center"/>
          </w:tcPr>
          <w:p w14:paraId="5E2B4875" w14:textId="3D7248BF" w:rsidR="0077136B" w:rsidRPr="00367ED6" w:rsidRDefault="003E0156" w:rsidP="00E27E23">
            <w:pPr>
              <w:spacing w:before="120" w:after="120"/>
              <w:rPr>
                <w:szCs w:val="20"/>
                <w:highlight w:val="lightGray"/>
              </w:rPr>
            </w:pPr>
            <w:r w:rsidRPr="00367ED6">
              <w:rPr>
                <w:szCs w:val="20"/>
                <w:highlight w:val="lightGray"/>
              </w:rPr>
              <w:t>Vicki Lehrman</w:t>
            </w:r>
            <w:r w:rsidRPr="00367ED6">
              <w:rPr>
                <w:szCs w:val="20"/>
                <w:highlight w:val="lightGray"/>
              </w:rPr>
              <w:br/>
              <w:t>Compliance &amp; Safety Executive/Emergency Planner</w:t>
            </w:r>
            <w:r w:rsidRPr="00367ED6">
              <w:rPr>
                <w:szCs w:val="20"/>
                <w:highlight w:val="lightGray"/>
              </w:rPr>
              <w:br/>
              <w:t>Avera Queen of Peace</w:t>
            </w:r>
            <w:r w:rsidRPr="00367ED6">
              <w:rPr>
                <w:szCs w:val="20"/>
                <w:highlight w:val="lightGray"/>
              </w:rPr>
              <w:br/>
              <w:t>525 N. Foster</w:t>
            </w:r>
            <w:r w:rsidRPr="00367ED6">
              <w:rPr>
                <w:szCs w:val="20"/>
                <w:highlight w:val="lightGray"/>
              </w:rPr>
              <w:br/>
              <w:t>Mitchell, SD 57301</w:t>
            </w:r>
            <w:r w:rsidRPr="00367ED6">
              <w:rPr>
                <w:szCs w:val="20"/>
                <w:highlight w:val="lightGray"/>
              </w:rPr>
              <w:br/>
              <w:t>605-995-2261 (Office)</w:t>
            </w:r>
            <w:r w:rsidRPr="00367ED6">
              <w:rPr>
                <w:szCs w:val="20"/>
                <w:highlight w:val="lightGray"/>
              </w:rPr>
              <w:br/>
            </w:r>
            <w:hyperlink r:id="rId17" w:history="1">
              <w:r w:rsidRPr="00367ED6">
                <w:rPr>
                  <w:rStyle w:val="Hyperlink"/>
                  <w:szCs w:val="20"/>
                  <w:highlight w:val="lightGray"/>
                </w:rPr>
                <w:t>Vicki.lehrman@avera.org</w:t>
              </w:r>
            </w:hyperlink>
            <w:r w:rsidRPr="00367ED6">
              <w:rPr>
                <w:szCs w:val="20"/>
                <w:highlight w:val="lightGray"/>
              </w:rPr>
              <w:br/>
            </w:r>
            <w:r w:rsidRPr="00367ED6">
              <w:rPr>
                <w:szCs w:val="20"/>
                <w:highlight w:val="lightGray"/>
              </w:rPr>
              <w:br/>
              <w:t>Jeff Bathke</w:t>
            </w:r>
            <w:r w:rsidRPr="00367ED6">
              <w:rPr>
                <w:szCs w:val="20"/>
                <w:highlight w:val="lightGray"/>
              </w:rPr>
              <w:br/>
              <w:t>Emergency Manager</w:t>
            </w:r>
            <w:r w:rsidRPr="00367ED6">
              <w:rPr>
                <w:szCs w:val="20"/>
                <w:highlight w:val="lightGray"/>
              </w:rPr>
              <w:br/>
              <w:t>Davison County</w:t>
            </w:r>
            <w:r w:rsidRPr="00367ED6">
              <w:rPr>
                <w:szCs w:val="20"/>
                <w:highlight w:val="lightGray"/>
              </w:rPr>
              <w:br/>
              <w:t>200 E. 4</w:t>
            </w:r>
            <w:r w:rsidRPr="00367ED6">
              <w:rPr>
                <w:szCs w:val="20"/>
                <w:highlight w:val="lightGray"/>
                <w:vertAlign w:val="superscript"/>
              </w:rPr>
              <w:t>th</w:t>
            </w:r>
            <w:r w:rsidRPr="00367ED6">
              <w:rPr>
                <w:szCs w:val="20"/>
                <w:highlight w:val="lightGray"/>
              </w:rPr>
              <w:t xml:space="preserve"> Ave. </w:t>
            </w:r>
            <w:r w:rsidRPr="00367ED6">
              <w:rPr>
                <w:szCs w:val="20"/>
                <w:highlight w:val="lightGray"/>
              </w:rPr>
              <w:br/>
              <w:t>Mitchell, SD 57301</w:t>
            </w:r>
            <w:r w:rsidRPr="00367ED6">
              <w:rPr>
                <w:szCs w:val="20"/>
                <w:highlight w:val="lightGray"/>
              </w:rPr>
              <w:br/>
              <w:t>605-995-8640 (Office)</w:t>
            </w:r>
            <w:r w:rsidRPr="00367ED6">
              <w:rPr>
                <w:szCs w:val="20"/>
                <w:highlight w:val="lightGray"/>
              </w:rPr>
              <w:br/>
              <w:t>jeffb@davisoncounty.org</w:t>
            </w:r>
          </w:p>
        </w:tc>
      </w:tr>
    </w:tbl>
    <w:p w14:paraId="42FEC86E" w14:textId="77777777" w:rsidR="006746F8" w:rsidRPr="00367ED6" w:rsidRDefault="006746F8" w:rsidP="006746F8">
      <w:pPr>
        <w:pStyle w:val="BodyText"/>
      </w:pPr>
    </w:p>
    <w:p w14:paraId="435BF4BC" w14:textId="77777777" w:rsidR="006746F8" w:rsidRPr="00367ED6" w:rsidRDefault="006746F8" w:rsidP="006746F8">
      <w:pPr>
        <w:pStyle w:val="BodyText"/>
        <w:sectPr w:rsidR="006746F8" w:rsidRPr="00367ED6" w:rsidSect="006746F8">
          <w:headerReference w:type="default" r:id="rId18"/>
          <w:footerReference w:type="default" r:id="rId19"/>
          <w:pgSz w:w="12240" w:h="15840" w:code="1"/>
          <w:pgMar w:top="1440" w:right="1440" w:bottom="1440" w:left="1440" w:header="432" w:footer="432" w:gutter="0"/>
          <w:pgNumType w:start="1"/>
          <w:cols w:space="720"/>
          <w:docGrid w:linePitch="360"/>
        </w:sectPr>
      </w:pPr>
    </w:p>
    <w:p w14:paraId="39C8A2CB" w14:textId="77777777" w:rsidR="00D31366" w:rsidRPr="00367ED6" w:rsidRDefault="00F466AA" w:rsidP="00D31366">
      <w:pPr>
        <w:pStyle w:val="Heading1"/>
        <w:spacing w:before="200" w:after="120"/>
        <w:rPr>
          <w:rFonts w:ascii="Times New Roman" w:hAnsi="Times New Roman" w:cs="Times New Roman"/>
        </w:rPr>
      </w:pPr>
      <w:r w:rsidRPr="00367ED6">
        <w:rPr>
          <w:rFonts w:ascii="Times New Roman" w:hAnsi="Times New Roman" w:cs="Times New Roman"/>
        </w:rPr>
        <w:lastRenderedPageBreak/>
        <w:t>Analysis of Core Capabilities</w:t>
      </w:r>
    </w:p>
    <w:p w14:paraId="611A1F0F" w14:textId="77777777" w:rsidR="00F466AA" w:rsidRPr="00367ED6" w:rsidRDefault="00F466AA" w:rsidP="00F466AA">
      <w:pPr>
        <w:pStyle w:val="BodyText"/>
      </w:pPr>
      <w:bookmarkStart w:id="1" w:name="_Toc336197853"/>
      <w:bookmarkStart w:id="2" w:name="_Toc336426625"/>
      <w:r w:rsidRPr="00367ED6">
        <w:t xml:space="preserve">Aligning exercise objectives and core capabilities provides a consistent taxonomy for evaluation that transcends individual exercises to support preparedness reporting and trend analysis.  </w:t>
      </w:r>
      <w:r w:rsidR="004F37DF" w:rsidRPr="00367ED6">
        <w:t>Table 1</w:t>
      </w:r>
      <w:r w:rsidRPr="00367ED6">
        <w:t xml:space="preserve"> includes the exercise objectives, aligned core capabilities, and performance ratings for each core capability as observed during the exercise and determined by the evaluation team.</w:t>
      </w:r>
    </w:p>
    <w:tbl>
      <w:tblPr>
        <w:tblW w:w="11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2643"/>
        <w:gridCol w:w="1332"/>
        <w:gridCol w:w="1332"/>
        <w:gridCol w:w="1332"/>
        <w:gridCol w:w="1332"/>
      </w:tblGrid>
      <w:tr w:rsidR="00F466AA" w:rsidRPr="00367ED6" w14:paraId="24665440" w14:textId="77777777" w:rsidTr="003E0156">
        <w:trPr>
          <w:tblHeader/>
          <w:jc w:val="center"/>
        </w:trPr>
        <w:tc>
          <w:tcPr>
            <w:tcW w:w="3685" w:type="dxa"/>
            <w:tcBorders>
              <w:right w:val="single" w:sz="4" w:space="0" w:color="FFFFFF"/>
            </w:tcBorders>
            <w:shd w:val="clear" w:color="auto" w:fill="000080"/>
            <w:vAlign w:val="center"/>
          </w:tcPr>
          <w:bookmarkEnd w:id="1"/>
          <w:bookmarkEnd w:id="2"/>
          <w:p w14:paraId="42267012" w14:textId="77777777" w:rsidR="00F466AA" w:rsidRPr="00367ED6" w:rsidRDefault="00F466AA" w:rsidP="00037C2C">
            <w:pPr>
              <w:pStyle w:val="TableHead"/>
              <w:rPr>
                <w:rFonts w:ascii="Times New Roman" w:hAnsi="Times New Roman"/>
              </w:rPr>
            </w:pPr>
            <w:r w:rsidRPr="00367ED6">
              <w:rPr>
                <w:rFonts w:ascii="Times New Roman" w:hAnsi="Times New Roman"/>
              </w:rPr>
              <w:t>Objective</w:t>
            </w:r>
          </w:p>
        </w:tc>
        <w:tc>
          <w:tcPr>
            <w:tcW w:w="2643" w:type="dxa"/>
            <w:tcBorders>
              <w:right w:val="single" w:sz="4" w:space="0" w:color="FFFFFF"/>
            </w:tcBorders>
            <w:shd w:val="clear" w:color="auto" w:fill="000080"/>
            <w:vAlign w:val="center"/>
          </w:tcPr>
          <w:p w14:paraId="57A63269" w14:textId="77777777" w:rsidR="00F466AA" w:rsidRPr="00367ED6" w:rsidRDefault="00F466AA" w:rsidP="00037C2C">
            <w:pPr>
              <w:pStyle w:val="TableHead"/>
              <w:rPr>
                <w:rFonts w:ascii="Times New Roman" w:hAnsi="Times New Roman"/>
              </w:rPr>
            </w:pPr>
            <w:r w:rsidRPr="00367ED6">
              <w:rPr>
                <w:rFonts w:ascii="Times New Roman" w:hAnsi="Times New Roman"/>
              </w:rPr>
              <w:t>Core Capability</w:t>
            </w:r>
          </w:p>
        </w:tc>
        <w:tc>
          <w:tcPr>
            <w:tcW w:w="1332" w:type="dxa"/>
            <w:tcBorders>
              <w:right w:val="single" w:sz="4" w:space="0" w:color="FFFFFF"/>
            </w:tcBorders>
            <w:shd w:val="clear" w:color="auto" w:fill="000080"/>
            <w:vAlign w:val="center"/>
          </w:tcPr>
          <w:p w14:paraId="1DE8D81D" w14:textId="77777777" w:rsidR="00F466AA" w:rsidRPr="00367ED6" w:rsidRDefault="00F466AA" w:rsidP="00037C2C">
            <w:pPr>
              <w:pStyle w:val="TableHead"/>
              <w:rPr>
                <w:rFonts w:ascii="Times New Roman" w:hAnsi="Times New Roman"/>
              </w:rPr>
            </w:pPr>
            <w:r w:rsidRPr="00367ED6">
              <w:rPr>
                <w:rFonts w:ascii="Times New Roman" w:hAnsi="Times New Roman"/>
              </w:rPr>
              <w:t>Performed without Challenges (P)</w:t>
            </w:r>
          </w:p>
        </w:tc>
        <w:tc>
          <w:tcPr>
            <w:tcW w:w="1332" w:type="dxa"/>
            <w:tcBorders>
              <w:right w:val="single" w:sz="4" w:space="0" w:color="FFFFFF"/>
            </w:tcBorders>
            <w:shd w:val="clear" w:color="auto" w:fill="000080"/>
            <w:vAlign w:val="center"/>
          </w:tcPr>
          <w:p w14:paraId="08B78E94" w14:textId="77777777" w:rsidR="00F466AA" w:rsidRPr="00367ED6" w:rsidRDefault="00F466AA" w:rsidP="00037C2C">
            <w:pPr>
              <w:pStyle w:val="TableHead"/>
              <w:rPr>
                <w:rFonts w:ascii="Times New Roman" w:hAnsi="Times New Roman"/>
              </w:rPr>
            </w:pPr>
            <w:r w:rsidRPr="00367ED6">
              <w:rPr>
                <w:rFonts w:ascii="Times New Roman" w:hAnsi="Times New Roman"/>
              </w:rPr>
              <w:t>Performed with Some Challenges (S)</w:t>
            </w:r>
          </w:p>
        </w:tc>
        <w:tc>
          <w:tcPr>
            <w:tcW w:w="1332" w:type="dxa"/>
            <w:tcBorders>
              <w:right w:val="single" w:sz="4" w:space="0" w:color="FFFFFF"/>
            </w:tcBorders>
            <w:shd w:val="clear" w:color="auto" w:fill="000080"/>
            <w:vAlign w:val="center"/>
          </w:tcPr>
          <w:p w14:paraId="04E58688" w14:textId="77777777" w:rsidR="00F466AA" w:rsidRPr="00367ED6" w:rsidRDefault="00F466AA" w:rsidP="00037C2C">
            <w:pPr>
              <w:pStyle w:val="TableHead"/>
              <w:rPr>
                <w:rFonts w:ascii="Times New Roman" w:hAnsi="Times New Roman"/>
              </w:rPr>
            </w:pPr>
            <w:r w:rsidRPr="00367ED6">
              <w:rPr>
                <w:rFonts w:ascii="Times New Roman" w:hAnsi="Times New Roman"/>
              </w:rPr>
              <w:t>Performed with Major Challenges (M)</w:t>
            </w:r>
          </w:p>
        </w:tc>
        <w:tc>
          <w:tcPr>
            <w:tcW w:w="1332" w:type="dxa"/>
            <w:tcBorders>
              <w:left w:val="single" w:sz="4" w:space="0" w:color="FFFFFF"/>
            </w:tcBorders>
            <w:shd w:val="clear" w:color="auto" w:fill="000080"/>
            <w:vAlign w:val="center"/>
          </w:tcPr>
          <w:p w14:paraId="7466BCCF" w14:textId="77777777" w:rsidR="00F466AA" w:rsidRPr="00367ED6" w:rsidRDefault="00F466AA" w:rsidP="00037C2C">
            <w:pPr>
              <w:pStyle w:val="TableHead"/>
              <w:rPr>
                <w:rFonts w:ascii="Times New Roman" w:hAnsi="Times New Roman"/>
              </w:rPr>
            </w:pPr>
            <w:r w:rsidRPr="00367ED6">
              <w:rPr>
                <w:rFonts w:ascii="Times New Roman" w:hAnsi="Times New Roman"/>
              </w:rPr>
              <w:t>Unable to be Performed (U)</w:t>
            </w:r>
          </w:p>
        </w:tc>
      </w:tr>
      <w:tr w:rsidR="003E0156" w:rsidRPr="00367ED6" w14:paraId="3B5C0F17" w14:textId="77777777" w:rsidTr="003E0156">
        <w:trPr>
          <w:jc w:val="center"/>
        </w:trPr>
        <w:tc>
          <w:tcPr>
            <w:tcW w:w="3685" w:type="dxa"/>
          </w:tcPr>
          <w:p w14:paraId="04BAE941" w14:textId="799D6DA3" w:rsidR="003E0156" w:rsidRPr="00367ED6" w:rsidRDefault="003E0156" w:rsidP="003E0156">
            <w:pPr>
              <w:pStyle w:val="Tabletext"/>
              <w:rPr>
                <w:rFonts w:ascii="Times New Roman" w:hAnsi="Times New Roman"/>
                <w:sz w:val="24"/>
                <w:szCs w:val="20"/>
              </w:rPr>
            </w:pPr>
            <w:r w:rsidRPr="00367ED6">
              <w:rPr>
                <w:rFonts w:ascii="Times New Roman" w:hAnsi="Times New Roman"/>
                <w:sz w:val="24"/>
                <w:highlight w:val="lightGray"/>
              </w:rPr>
              <w:t>Accountability of all participants</w:t>
            </w:r>
          </w:p>
        </w:tc>
        <w:tc>
          <w:tcPr>
            <w:tcW w:w="2643" w:type="dxa"/>
          </w:tcPr>
          <w:p w14:paraId="11931977" w14:textId="0EDA49EA" w:rsidR="003E0156" w:rsidRPr="00367ED6" w:rsidRDefault="003E0156" w:rsidP="003E0156">
            <w:pPr>
              <w:pStyle w:val="Tabletext"/>
              <w:rPr>
                <w:rFonts w:ascii="Times New Roman" w:hAnsi="Times New Roman"/>
                <w:sz w:val="24"/>
                <w:szCs w:val="20"/>
              </w:rPr>
            </w:pPr>
            <w:r w:rsidRPr="00367ED6">
              <w:rPr>
                <w:rFonts w:ascii="Times New Roman" w:hAnsi="Times New Roman"/>
                <w:sz w:val="24"/>
                <w:highlight w:val="lightGray"/>
              </w:rPr>
              <w:t>Access Control and Identity Verification</w:t>
            </w:r>
          </w:p>
        </w:tc>
        <w:tc>
          <w:tcPr>
            <w:tcW w:w="1332" w:type="dxa"/>
          </w:tcPr>
          <w:p w14:paraId="53449C35" w14:textId="77777777" w:rsidR="003E0156" w:rsidRPr="00563377" w:rsidRDefault="003E0156" w:rsidP="003E0156">
            <w:pPr>
              <w:pStyle w:val="Tabletext"/>
              <w:jc w:val="center"/>
              <w:rPr>
                <w:rFonts w:ascii="Times New Roman" w:hAnsi="Times New Roman"/>
                <w:szCs w:val="20"/>
              </w:rPr>
            </w:pPr>
          </w:p>
        </w:tc>
        <w:tc>
          <w:tcPr>
            <w:tcW w:w="1332" w:type="dxa"/>
          </w:tcPr>
          <w:p w14:paraId="0A297D04" w14:textId="39C395B6" w:rsidR="003E0156" w:rsidRPr="00563377" w:rsidRDefault="00FF6DDC" w:rsidP="003E0156">
            <w:pPr>
              <w:pStyle w:val="Tabletext"/>
              <w:jc w:val="center"/>
              <w:rPr>
                <w:rFonts w:ascii="Times New Roman" w:hAnsi="Times New Roman"/>
                <w:szCs w:val="20"/>
              </w:rPr>
            </w:pPr>
            <w:r w:rsidRPr="00563377">
              <w:rPr>
                <w:rFonts w:ascii="Times New Roman" w:hAnsi="Times New Roman"/>
                <w:szCs w:val="20"/>
              </w:rPr>
              <w:t>S</w:t>
            </w:r>
          </w:p>
        </w:tc>
        <w:tc>
          <w:tcPr>
            <w:tcW w:w="1332" w:type="dxa"/>
          </w:tcPr>
          <w:p w14:paraId="74ADBB2C" w14:textId="77777777" w:rsidR="003E0156" w:rsidRPr="00367ED6" w:rsidRDefault="003E0156" w:rsidP="003E0156">
            <w:pPr>
              <w:pStyle w:val="Tabletext"/>
              <w:jc w:val="center"/>
              <w:rPr>
                <w:rFonts w:ascii="Times New Roman" w:hAnsi="Times New Roman"/>
                <w:szCs w:val="20"/>
                <w:highlight w:val="yellow"/>
              </w:rPr>
            </w:pPr>
          </w:p>
        </w:tc>
        <w:tc>
          <w:tcPr>
            <w:tcW w:w="1332" w:type="dxa"/>
          </w:tcPr>
          <w:p w14:paraId="47F27414" w14:textId="77777777" w:rsidR="003E0156" w:rsidRPr="00367ED6" w:rsidRDefault="003E0156" w:rsidP="003E0156">
            <w:pPr>
              <w:pStyle w:val="Tabletext"/>
              <w:jc w:val="center"/>
              <w:rPr>
                <w:rFonts w:ascii="Times New Roman" w:hAnsi="Times New Roman"/>
                <w:szCs w:val="20"/>
                <w:highlight w:val="yellow"/>
              </w:rPr>
            </w:pPr>
          </w:p>
        </w:tc>
      </w:tr>
      <w:tr w:rsidR="003E0156" w:rsidRPr="00367ED6" w14:paraId="60386DCF" w14:textId="77777777" w:rsidTr="003E0156">
        <w:trPr>
          <w:jc w:val="center"/>
        </w:trPr>
        <w:tc>
          <w:tcPr>
            <w:tcW w:w="3685" w:type="dxa"/>
          </w:tcPr>
          <w:p w14:paraId="3FC6A5E3" w14:textId="5C413B8D" w:rsidR="003E0156" w:rsidRPr="00367ED6" w:rsidRDefault="003E0156" w:rsidP="003E0156">
            <w:pPr>
              <w:pStyle w:val="Tabletext"/>
              <w:rPr>
                <w:rFonts w:ascii="Times New Roman" w:hAnsi="Times New Roman"/>
                <w:sz w:val="24"/>
                <w:szCs w:val="20"/>
              </w:rPr>
            </w:pPr>
            <w:r w:rsidRPr="00367ED6">
              <w:rPr>
                <w:rFonts w:ascii="Times New Roman" w:hAnsi="Times New Roman"/>
                <w:sz w:val="24"/>
                <w:highlight w:val="lightGray"/>
              </w:rPr>
              <w:t>Planning meetings with all participants – establish relationships</w:t>
            </w:r>
          </w:p>
        </w:tc>
        <w:tc>
          <w:tcPr>
            <w:tcW w:w="2643" w:type="dxa"/>
          </w:tcPr>
          <w:p w14:paraId="42D6D7B2" w14:textId="4D967F91" w:rsidR="003E0156" w:rsidRPr="00367ED6" w:rsidRDefault="003E0156" w:rsidP="003E0156">
            <w:pPr>
              <w:pStyle w:val="Tabletext"/>
              <w:rPr>
                <w:rFonts w:ascii="Times New Roman" w:hAnsi="Times New Roman"/>
                <w:sz w:val="24"/>
                <w:szCs w:val="20"/>
                <w:highlight w:val="lightGray"/>
              </w:rPr>
            </w:pPr>
            <w:r w:rsidRPr="00367ED6">
              <w:rPr>
                <w:rFonts w:ascii="Times New Roman" w:hAnsi="Times New Roman"/>
                <w:sz w:val="24"/>
                <w:highlight w:val="lightGray"/>
              </w:rPr>
              <w:t xml:space="preserve">Planning </w:t>
            </w:r>
          </w:p>
        </w:tc>
        <w:tc>
          <w:tcPr>
            <w:tcW w:w="1332" w:type="dxa"/>
          </w:tcPr>
          <w:p w14:paraId="471DA686" w14:textId="1F532C47" w:rsidR="003E0156" w:rsidRPr="00563377" w:rsidRDefault="00FF6DDC" w:rsidP="003E0156">
            <w:pPr>
              <w:pStyle w:val="Tabletext"/>
              <w:jc w:val="center"/>
              <w:rPr>
                <w:rFonts w:ascii="Times New Roman" w:hAnsi="Times New Roman"/>
                <w:szCs w:val="20"/>
              </w:rPr>
            </w:pPr>
            <w:r w:rsidRPr="00563377">
              <w:rPr>
                <w:rFonts w:ascii="Times New Roman" w:hAnsi="Times New Roman"/>
                <w:szCs w:val="20"/>
              </w:rPr>
              <w:t>P</w:t>
            </w:r>
          </w:p>
        </w:tc>
        <w:tc>
          <w:tcPr>
            <w:tcW w:w="1332" w:type="dxa"/>
          </w:tcPr>
          <w:p w14:paraId="578A3ADF" w14:textId="1521DA60" w:rsidR="003E0156" w:rsidRPr="00563377" w:rsidRDefault="003E0156" w:rsidP="003E0156">
            <w:pPr>
              <w:pStyle w:val="Tabletext"/>
              <w:jc w:val="center"/>
              <w:rPr>
                <w:rFonts w:ascii="Times New Roman" w:hAnsi="Times New Roman"/>
                <w:szCs w:val="20"/>
              </w:rPr>
            </w:pPr>
          </w:p>
        </w:tc>
        <w:tc>
          <w:tcPr>
            <w:tcW w:w="1332" w:type="dxa"/>
          </w:tcPr>
          <w:p w14:paraId="6D014ED5" w14:textId="77777777" w:rsidR="003E0156" w:rsidRPr="00367ED6" w:rsidRDefault="003E0156" w:rsidP="003E0156">
            <w:pPr>
              <w:pStyle w:val="Tabletext"/>
              <w:jc w:val="center"/>
              <w:rPr>
                <w:rFonts w:ascii="Times New Roman" w:hAnsi="Times New Roman"/>
                <w:szCs w:val="20"/>
                <w:highlight w:val="yellow"/>
              </w:rPr>
            </w:pPr>
          </w:p>
        </w:tc>
        <w:tc>
          <w:tcPr>
            <w:tcW w:w="1332" w:type="dxa"/>
          </w:tcPr>
          <w:p w14:paraId="663A28B4" w14:textId="77777777" w:rsidR="003E0156" w:rsidRPr="00367ED6" w:rsidRDefault="003E0156" w:rsidP="003E0156">
            <w:pPr>
              <w:pStyle w:val="Tabletext"/>
              <w:jc w:val="center"/>
              <w:rPr>
                <w:rFonts w:ascii="Times New Roman" w:hAnsi="Times New Roman"/>
                <w:szCs w:val="20"/>
                <w:highlight w:val="yellow"/>
              </w:rPr>
            </w:pPr>
          </w:p>
        </w:tc>
      </w:tr>
      <w:tr w:rsidR="003E0156" w:rsidRPr="00367ED6" w14:paraId="03F84350" w14:textId="77777777" w:rsidTr="003E0156">
        <w:trPr>
          <w:jc w:val="center"/>
        </w:trPr>
        <w:tc>
          <w:tcPr>
            <w:tcW w:w="3685" w:type="dxa"/>
          </w:tcPr>
          <w:p w14:paraId="71073A8B" w14:textId="601C5A0E" w:rsidR="003E0156" w:rsidRPr="00367ED6" w:rsidRDefault="003E0156" w:rsidP="003E0156">
            <w:pPr>
              <w:pStyle w:val="Tabletext"/>
              <w:rPr>
                <w:rFonts w:ascii="Times New Roman" w:hAnsi="Times New Roman"/>
                <w:sz w:val="24"/>
                <w:szCs w:val="20"/>
              </w:rPr>
            </w:pPr>
            <w:r w:rsidRPr="00367ED6">
              <w:rPr>
                <w:rFonts w:ascii="Times New Roman" w:hAnsi="Times New Roman"/>
                <w:sz w:val="24"/>
                <w:highlight w:val="lightGray"/>
              </w:rPr>
              <w:t>Successful communication with multiple agencies</w:t>
            </w:r>
          </w:p>
        </w:tc>
        <w:tc>
          <w:tcPr>
            <w:tcW w:w="2643" w:type="dxa"/>
          </w:tcPr>
          <w:p w14:paraId="3D5DCD4C" w14:textId="351EC8AA" w:rsidR="003E0156" w:rsidRPr="00367ED6" w:rsidRDefault="003E0156" w:rsidP="003E0156">
            <w:pPr>
              <w:pStyle w:val="Tabletext"/>
              <w:rPr>
                <w:rFonts w:ascii="Times New Roman" w:hAnsi="Times New Roman"/>
                <w:sz w:val="24"/>
                <w:szCs w:val="20"/>
                <w:highlight w:val="lightGray"/>
              </w:rPr>
            </w:pPr>
            <w:r w:rsidRPr="00367ED6">
              <w:rPr>
                <w:rFonts w:ascii="Times New Roman" w:hAnsi="Times New Roman"/>
                <w:sz w:val="24"/>
                <w:highlight w:val="lightGray"/>
              </w:rPr>
              <w:t xml:space="preserve">Operational Communications </w:t>
            </w:r>
          </w:p>
        </w:tc>
        <w:tc>
          <w:tcPr>
            <w:tcW w:w="1332" w:type="dxa"/>
          </w:tcPr>
          <w:p w14:paraId="5299BE8A" w14:textId="4EC34E1F" w:rsidR="003E0156" w:rsidRPr="00563377" w:rsidRDefault="003E0156" w:rsidP="003E0156">
            <w:pPr>
              <w:pStyle w:val="Tabletext"/>
              <w:jc w:val="center"/>
              <w:rPr>
                <w:rFonts w:ascii="Times New Roman" w:hAnsi="Times New Roman"/>
                <w:szCs w:val="20"/>
              </w:rPr>
            </w:pPr>
          </w:p>
        </w:tc>
        <w:tc>
          <w:tcPr>
            <w:tcW w:w="1332" w:type="dxa"/>
          </w:tcPr>
          <w:p w14:paraId="6F2F9D7B" w14:textId="54D66C5E" w:rsidR="003E0156" w:rsidRPr="00563377" w:rsidRDefault="00FF6DDC" w:rsidP="003E0156">
            <w:pPr>
              <w:pStyle w:val="Tabletext"/>
              <w:jc w:val="center"/>
              <w:rPr>
                <w:rFonts w:ascii="Times New Roman" w:hAnsi="Times New Roman"/>
                <w:szCs w:val="20"/>
              </w:rPr>
            </w:pPr>
            <w:r w:rsidRPr="00563377">
              <w:rPr>
                <w:rFonts w:ascii="Times New Roman" w:hAnsi="Times New Roman"/>
                <w:szCs w:val="20"/>
              </w:rPr>
              <w:t>S</w:t>
            </w:r>
          </w:p>
        </w:tc>
        <w:tc>
          <w:tcPr>
            <w:tcW w:w="1332" w:type="dxa"/>
          </w:tcPr>
          <w:p w14:paraId="10B9605D" w14:textId="77777777" w:rsidR="003E0156" w:rsidRPr="00367ED6" w:rsidRDefault="003E0156" w:rsidP="003E0156">
            <w:pPr>
              <w:pStyle w:val="Tabletext"/>
              <w:jc w:val="center"/>
              <w:rPr>
                <w:rFonts w:ascii="Times New Roman" w:hAnsi="Times New Roman"/>
                <w:szCs w:val="20"/>
                <w:highlight w:val="yellow"/>
              </w:rPr>
            </w:pPr>
          </w:p>
        </w:tc>
        <w:tc>
          <w:tcPr>
            <w:tcW w:w="1332" w:type="dxa"/>
          </w:tcPr>
          <w:p w14:paraId="32B279D2" w14:textId="77777777" w:rsidR="003E0156" w:rsidRPr="00367ED6" w:rsidRDefault="003E0156" w:rsidP="003E0156">
            <w:pPr>
              <w:pStyle w:val="Tabletext"/>
              <w:jc w:val="center"/>
              <w:rPr>
                <w:rFonts w:ascii="Times New Roman" w:hAnsi="Times New Roman"/>
                <w:szCs w:val="20"/>
                <w:highlight w:val="yellow"/>
              </w:rPr>
            </w:pPr>
          </w:p>
        </w:tc>
      </w:tr>
      <w:tr w:rsidR="003E0156" w:rsidRPr="00367ED6" w14:paraId="52FAA042" w14:textId="77777777" w:rsidTr="003E0156">
        <w:trPr>
          <w:jc w:val="center"/>
        </w:trPr>
        <w:tc>
          <w:tcPr>
            <w:tcW w:w="3685" w:type="dxa"/>
          </w:tcPr>
          <w:p w14:paraId="43934AE4" w14:textId="7904E7F6" w:rsidR="003E0156" w:rsidRPr="00367ED6" w:rsidRDefault="003E0156" w:rsidP="003E0156">
            <w:pPr>
              <w:pStyle w:val="Tabletext"/>
              <w:rPr>
                <w:rFonts w:ascii="Times New Roman" w:hAnsi="Times New Roman"/>
                <w:sz w:val="24"/>
                <w:szCs w:val="20"/>
                <w:highlight w:val="lightGray"/>
              </w:rPr>
            </w:pPr>
            <w:r w:rsidRPr="00367ED6">
              <w:rPr>
                <w:rFonts w:ascii="Times New Roman" w:hAnsi="Times New Roman"/>
                <w:sz w:val="24"/>
                <w:highlight w:val="lightGray"/>
              </w:rPr>
              <w:t>Coordinate with healthcare &amp; first responders</w:t>
            </w:r>
          </w:p>
        </w:tc>
        <w:tc>
          <w:tcPr>
            <w:tcW w:w="2643" w:type="dxa"/>
          </w:tcPr>
          <w:p w14:paraId="04ACE9BE" w14:textId="4C43D023" w:rsidR="003E0156" w:rsidRPr="00367ED6" w:rsidRDefault="003E0156" w:rsidP="003E0156">
            <w:pPr>
              <w:pStyle w:val="Tabletext"/>
              <w:rPr>
                <w:rFonts w:ascii="Times New Roman" w:hAnsi="Times New Roman"/>
                <w:sz w:val="24"/>
                <w:szCs w:val="20"/>
                <w:highlight w:val="lightGray"/>
              </w:rPr>
            </w:pPr>
            <w:r w:rsidRPr="00367ED6">
              <w:rPr>
                <w:rFonts w:ascii="Times New Roman" w:hAnsi="Times New Roman"/>
                <w:sz w:val="24"/>
                <w:highlight w:val="lightGray"/>
              </w:rPr>
              <w:t>Operational Coordination</w:t>
            </w:r>
          </w:p>
        </w:tc>
        <w:tc>
          <w:tcPr>
            <w:tcW w:w="1332" w:type="dxa"/>
          </w:tcPr>
          <w:p w14:paraId="788FDA7D" w14:textId="4108446A" w:rsidR="003E0156" w:rsidRPr="00563377" w:rsidRDefault="00FF6DDC" w:rsidP="003E0156">
            <w:pPr>
              <w:pStyle w:val="Tabletext"/>
              <w:jc w:val="center"/>
              <w:rPr>
                <w:rFonts w:ascii="Times New Roman" w:hAnsi="Times New Roman"/>
                <w:szCs w:val="20"/>
              </w:rPr>
            </w:pPr>
            <w:r w:rsidRPr="00563377">
              <w:rPr>
                <w:rFonts w:ascii="Times New Roman" w:hAnsi="Times New Roman"/>
                <w:szCs w:val="20"/>
              </w:rPr>
              <w:t>P</w:t>
            </w:r>
          </w:p>
        </w:tc>
        <w:tc>
          <w:tcPr>
            <w:tcW w:w="1332" w:type="dxa"/>
          </w:tcPr>
          <w:p w14:paraId="41BDDDA7" w14:textId="77777777" w:rsidR="003E0156" w:rsidRPr="00563377" w:rsidRDefault="003E0156" w:rsidP="003E0156">
            <w:pPr>
              <w:pStyle w:val="Tabletext"/>
              <w:jc w:val="center"/>
              <w:rPr>
                <w:rFonts w:ascii="Times New Roman" w:hAnsi="Times New Roman"/>
                <w:szCs w:val="20"/>
              </w:rPr>
            </w:pPr>
          </w:p>
        </w:tc>
        <w:tc>
          <w:tcPr>
            <w:tcW w:w="1332" w:type="dxa"/>
          </w:tcPr>
          <w:p w14:paraId="2BED2D68" w14:textId="77777777" w:rsidR="003E0156" w:rsidRPr="00367ED6" w:rsidRDefault="003E0156" w:rsidP="003E0156">
            <w:pPr>
              <w:pStyle w:val="Tabletext"/>
              <w:jc w:val="center"/>
              <w:rPr>
                <w:rFonts w:ascii="Times New Roman" w:hAnsi="Times New Roman"/>
                <w:szCs w:val="20"/>
                <w:highlight w:val="yellow"/>
              </w:rPr>
            </w:pPr>
          </w:p>
        </w:tc>
        <w:tc>
          <w:tcPr>
            <w:tcW w:w="1332" w:type="dxa"/>
          </w:tcPr>
          <w:p w14:paraId="44F3AB2C" w14:textId="77777777" w:rsidR="003E0156" w:rsidRPr="00367ED6" w:rsidRDefault="003E0156" w:rsidP="003E0156">
            <w:pPr>
              <w:pStyle w:val="Tabletext"/>
              <w:jc w:val="center"/>
              <w:rPr>
                <w:rFonts w:ascii="Times New Roman" w:hAnsi="Times New Roman"/>
                <w:szCs w:val="20"/>
                <w:highlight w:val="yellow"/>
              </w:rPr>
            </w:pPr>
          </w:p>
        </w:tc>
      </w:tr>
      <w:tr w:rsidR="003E0156" w:rsidRPr="00367ED6" w14:paraId="2FA6015C" w14:textId="77777777" w:rsidTr="003E0156">
        <w:trPr>
          <w:jc w:val="center"/>
        </w:trPr>
        <w:tc>
          <w:tcPr>
            <w:tcW w:w="3685" w:type="dxa"/>
          </w:tcPr>
          <w:p w14:paraId="3A8ABB0D" w14:textId="6094ADA6" w:rsidR="003E0156" w:rsidRPr="00367ED6" w:rsidRDefault="003E0156" w:rsidP="003E0156">
            <w:pPr>
              <w:pStyle w:val="Tabletext"/>
              <w:rPr>
                <w:rFonts w:ascii="Times New Roman" w:hAnsi="Times New Roman"/>
                <w:sz w:val="24"/>
                <w:szCs w:val="20"/>
                <w:highlight w:val="lightGray"/>
              </w:rPr>
            </w:pPr>
            <w:r w:rsidRPr="00367ED6">
              <w:rPr>
                <w:rFonts w:ascii="Times New Roman" w:hAnsi="Times New Roman"/>
                <w:sz w:val="24"/>
                <w:highlight w:val="lightGray"/>
              </w:rPr>
              <w:t>Response at facility, to include Avera Brady Fire and Evacuation Plans as well as MFD/EMS role</w:t>
            </w:r>
          </w:p>
        </w:tc>
        <w:tc>
          <w:tcPr>
            <w:tcW w:w="2643" w:type="dxa"/>
          </w:tcPr>
          <w:p w14:paraId="7736B8B7" w14:textId="42D69877" w:rsidR="003E0156" w:rsidRPr="00367ED6" w:rsidRDefault="003E0156" w:rsidP="003E0156">
            <w:pPr>
              <w:pStyle w:val="Tabletext"/>
              <w:rPr>
                <w:rFonts w:ascii="Times New Roman" w:hAnsi="Times New Roman"/>
                <w:sz w:val="24"/>
                <w:szCs w:val="20"/>
                <w:highlight w:val="lightGray"/>
              </w:rPr>
            </w:pPr>
            <w:r w:rsidRPr="00367ED6">
              <w:rPr>
                <w:rFonts w:ascii="Times New Roman" w:hAnsi="Times New Roman"/>
                <w:sz w:val="24"/>
                <w:highlight w:val="lightGray"/>
              </w:rPr>
              <w:t>Fire Management &amp; Suppression</w:t>
            </w:r>
          </w:p>
        </w:tc>
        <w:tc>
          <w:tcPr>
            <w:tcW w:w="1332" w:type="dxa"/>
          </w:tcPr>
          <w:p w14:paraId="095930E8" w14:textId="77777777" w:rsidR="003E0156" w:rsidRPr="00563377" w:rsidRDefault="003E0156" w:rsidP="003E0156">
            <w:pPr>
              <w:pStyle w:val="Tabletext"/>
              <w:jc w:val="center"/>
              <w:rPr>
                <w:rFonts w:ascii="Times New Roman" w:hAnsi="Times New Roman"/>
                <w:szCs w:val="20"/>
              </w:rPr>
            </w:pPr>
          </w:p>
        </w:tc>
        <w:tc>
          <w:tcPr>
            <w:tcW w:w="1332" w:type="dxa"/>
          </w:tcPr>
          <w:p w14:paraId="3DB5E177" w14:textId="7535706B" w:rsidR="003E0156" w:rsidRPr="00563377" w:rsidRDefault="00FF6DDC" w:rsidP="003E0156">
            <w:pPr>
              <w:pStyle w:val="Tabletext"/>
              <w:jc w:val="center"/>
              <w:rPr>
                <w:rFonts w:ascii="Times New Roman" w:hAnsi="Times New Roman"/>
                <w:szCs w:val="20"/>
              </w:rPr>
            </w:pPr>
            <w:r w:rsidRPr="00563377">
              <w:rPr>
                <w:rFonts w:ascii="Times New Roman" w:hAnsi="Times New Roman"/>
                <w:szCs w:val="20"/>
              </w:rPr>
              <w:t>S</w:t>
            </w:r>
          </w:p>
        </w:tc>
        <w:tc>
          <w:tcPr>
            <w:tcW w:w="1332" w:type="dxa"/>
          </w:tcPr>
          <w:p w14:paraId="05975A04" w14:textId="77777777" w:rsidR="003E0156" w:rsidRPr="00367ED6" w:rsidRDefault="003E0156" w:rsidP="003E0156">
            <w:pPr>
              <w:pStyle w:val="Tabletext"/>
              <w:jc w:val="center"/>
              <w:rPr>
                <w:rFonts w:ascii="Times New Roman" w:hAnsi="Times New Roman"/>
                <w:szCs w:val="20"/>
                <w:highlight w:val="yellow"/>
              </w:rPr>
            </w:pPr>
          </w:p>
        </w:tc>
        <w:tc>
          <w:tcPr>
            <w:tcW w:w="1332" w:type="dxa"/>
          </w:tcPr>
          <w:p w14:paraId="1A64FF62" w14:textId="77777777" w:rsidR="003E0156" w:rsidRPr="00367ED6" w:rsidRDefault="003E0156" w:rsidP="003E0156">
            <w:pPr>
              <w:pStyle w:val="Tabletext"/>
              <w:jc w:val="center"/>
              <w:rPr>
                <w:rFonts w:ascii="Times New Roman" w:hAnsi="Times New Roman"/>
                <w:szCs w:val="20"/>
                <w:highlight w:val="yellow"/>
              </w:rPr>
            </w:pPr>
          </w:p>
        </w:tc>
      </w:tr>
      <w:tr w:rsidR="003E0156" w:rsidRPr="00367ED6" w14:paraId="01E81A51" w14:textId="77777777" w:rsidTr="003E0156">
        <w:trPr>
          <w:jc w:val="center"/>
        </w:trPr>
        <w:tc>
          <w:tcPr>
            <w:tcW w:w="3685" w:type="dxa"/>
          </w:tcPr>
          <w:p w14:paraId="3E04BB44" w14:textId="3DA3DAEE" w:rsidR="003E0156" w:rsidRPr="00367ED6" w:rsidRDefault="003E0156" w:rsidP="003E0156">
            <w:pPr>
              <w:pStyle w:val="Tabletext"/>
              <w:rPr>
                <w:rFonts w:ascii="Times New Roman" w:hAnsi="Times New Roman"/>
                <w:sz w:val="24"/>
                <w:szCs w:val="20"/>
                <w:highlight w:val="lightGray"/>
              </w:rPr>
            </w:pPr>
            <w:r w:rsidRPr="00367ED6">
              <w:rPr>
                <w:rFonts w:ascii="Times New Roman" w:hAnsi="Times New Roman"/>
                <w:sz w:val="24"/>
                <w:highlight w:val="lightGray"/>
              </w:rPr>
              <w:t>Knowledge of Roles; AQOP Surge Plan, Firesteel Response Plan; Establish Medical Response; Maintain safe environment for current patients and residents at facilities</w:t>
            </w:r>
          </w:p>
        </w:tc>
        <w:tc>
          <w:tcPr>
            <w:tcW w:w="2643" w:type="dxa"/>
          </w:tcPr>
          <w:p w14:paraId="5690F9D7" w14:textId="5212C429" w:rsidR="003E0156" w:rsidRPr="00367ED6" w:rsidRDefault="003E0156" w:rsidP="003E0156">
            <w:pPr>
              <w:pStyle w:val="Tabletext"/>
              <w:rPr>
                <w:rFonts w:ascii="Times New Roman" w:hAnsi="Times New Roman"/>
                <w:sz w:val="24"/>
                <w:highlight w:val="lightGray"/>
              </w:rPr>
            </w:pPr>
            <w:r w:rsidRPr="00367ED6">
              <w:rPr>
                <w:rFonts w:ascii="Times New Roman" w:hAnsi="Times New Roman"/>
                <w:sz w:val="24"/>
                <w:highlight w:val="lightGray"/>
              </w:rPr>
              <w:t xml:space="preserve">Public Health, Healthcare &amp; Emergency Medical Services – healthcare capabilities – Medical Surge, Healthcare &amp; Medical Response Coordination, and Foundation for </w:t>
            </w:r>
            <w:r w:rsidRPr="00367ED6">
              <w:rPr>
                <w:rFonts w:ascii="Times New Roman" w:hAnsi="Times New Roman"/>
                <w:sz w:val="24"/>
                <w:highlight w:val="lightGray"/>
              </w:rPr>
              <w:lastRenderedPageBreak/>
              <w:t>Healthcare &amp; Medical Readiness</w:t>
            </w:r>
          </w:p>
        </w:tc>
        <w:tc>
          <w:tcPr>
            <w:tcW w:w="1332" w:type="dxa"/>
          </w:tcPr>
          <w:p w14:paraId="12CD9AA7" w14:textId="1E26B7E0" w:rsidR="003E0156" w:rsidRPr="00563377" w:rsidRDefault="00FF6DDC" w:rsidP="003E0156">
            <w:pPr>
              <w:pStyle w:val="Tabletext"/>
              <w:jc w:val="center"/>
              <w:rPr>
                <w:rFonts w:ascii="Times New Roman" w:hAnsi="Times New Roman"/>
                <w:szCs w:val="20"/>
              </w:rPr>
            </w:pPr>
            <w:r w:rsidRPr="00563377">
              <w:rPr>
                <w:rFonts w:ascii="Times New Roman" w:hAnsi="Times New Roman"/>
                <w:szCs w:val="20"/>
              </w:rPr>
              <w:lastRenderedPageBreak/>
              <w:t>P</w:t>
            </w:r>
          </w:p>
        </w:tc>
        <w:tc>
          <w:tcPr>
            <w:tcW w:w="1332" w:type="dxa"/>
          </w:tcPr>
          <w:p w14:paraId="74B2C192" w14:textId="77777777" w:rsidR="003E0156" w:rsidRPr="00563377" w:rsidRDefault="003E0156" w:rsidP="003E0156">
            <w:pPr>
              <w:pStyle w:val="Tabletext"/>
              <w:jc w:val="center"/>
              <w:rPr>
                <w:rFonts w:ascii="Times New Roman" w:hAnsi="Times New Roman"/>
                <w:szCs w:val="20"/>
              </w:rPr>
            </w:pPr>
          </w:p>
        </w:tc>
        <w:tc>
          <w:tcPr>
            <w:tcW w:w="1332" w:type="dxa"/>
          </w:tcPr>
          <w:p w14:paraId="08B8F421" w14:textId="77777777" w:rsidR="003E0156" w:rsidRPr="00367ED6" w:rsidRDefault="003E0156" w:rsidP="003E0156">
            <w:pPr>
              <w:pStyle w:val="Tabletext"/>
              <w:jc w:val="center"/>
              <w:rPr>
                <w:rFonts w:ascii="Times New Roman" w:hAnsi="Times New Roman"/>
                <w:szCs w:val="20"/>
                <w:highlight w:val="yellow"/>
              </w:rPr>
            </w:pPr>
          </w:p>
        </w:tc>
        <w:tc>
          <w:tcPr>
            <w:tcW w:w="1332" w:type="dxa"/>
          </w:tcPr>
          <w:p w14:paraId="3A7A53A8" w14:textId="77777777" w:rsidR="003E0156" w:rsidRPr="00367ED6" w:rsidRDefault="003E0156" w:rsidP="003E0156">
            <w:pPr>
              <w:pStyle w:val="Tabletext"/>
              <w:jc w:val="center"/>
              <w:rPr>
                <w:rFonts w:ascii="Times New Roman" w:hAnsi="Times New Roman"/>
                <w:szCs w:val="20"/>
                <w:highlight w:val="yellow"/>
              </w:rPr>
            </w:pPr>
          </w:p>
        </w:tc>
      </w:tr>
      <w:tr w:rsidR="003E0156" w:rsidRPr="00367ED6" w14:paraId="4AB24EE2" w14:textId="77777777" w:rsidTr="003E0156">
        <w:trPr>
          <w:jc w:val="center"/>
        </w:trPr>
        <w:tc>
          <w:tcPr>
            <w:tcW w:w="3685" w:type="dxa"/>
          </w:tcPr>
          <w:p w14:paraId="1E9DFDFB" w14:textId="34FC41B8" w:rsidR="003E0156" w:rsidRPr="00367ED6" w:rsidRDefault="003E0156" w:rsidP="003E0156">
            <w:pPr>
              <w:pStyle w:val="Tabletext"/>
              <w:rPr>
                <w:rFonts w:ascii="Times New Roman" w:hAnsi="Times New Roman"/>
                <w:sz w:val="24"/>
                <w:szCs w:val="20"/>
                <w:highlight w:val="lightGray"/>
              </w:rPr>
            </w:pPr>
            <w:r w:rsidRPr="00367ED6">
              <w:rPr>
                <w:rFonts w:ascii="Times New Roman" w:hAnsi="Times New Roman"/>
                <w:sz w:val="24"/>
                <w:highlight w:val="lightGray"/>
              </w:rPr>
              <w:t>On site incident management; both first responders and facility staff</w:t>
            </w:r>
          </w:p>
        </w:tc>
        <w:tc>
          <w:tcPr>
            <w:tcW w:w="2643" w:type="dxa"/>
          </w:tcPr>
          <w:p w14:paraId="2E254C8B" w14:textId="4C720E1A" w:rsidR="003E0156" w:rsidRPr="00367ED6" w:rsidRDefault="003E0156" w:rsidP="003E0156">
            <w:pPr>
              <w:pStyle w:val="Tabletext"/>
              <w:rPr>
                <w:rFonts w:ascii="Times New Roman" w:hAnsi="Times New Roman"/>
                <w:sz w:val="24"/>
                <w:highlight w:val="lightGray"/>
              </w:rPr>
            </w:pPr>
            <w:r w:rsidRPr="00367ED6">
              <w:rPr>
                <w:rFonts w:ascii="Times New Roman" w:hAnsi="Times New Roman"/>
                <w:sz w:val="24"/>
                <w:highlight w:val="lightGray"/>
              </w:rPr>
              <w:t>Search &amp; Rescue Operations</w:t>
            </w:r>
          </w:p>
        </w:tc>
        <w:tc>
          <w:tcPr>
            <w:tcW w:w="1332" w:type="dxa"/>
          </w:tcPr>
          <w:p w14:paraId="67F63979" w14:textId="77777777" w:rsidR="003E0156" w:rsidRPr="00563377" w:rsidRDefault="003E0156" w:rsidP="003E0156">
            <w:pPr>
              <w:pStyle w:val="Tabletext"/>
              <w:jc w:val="center"/>
              <w:rPr>
                <w:rFonts w:ascii="Times New Roman" w:hAnsi="Times New Roman"/>
                <w:szCs w:val="20"/>
              </w:rPr>
            </w:pPr>
          </w:p>
        </w:tc>
        <w:tc>
          <w:tcPr>
            <w:tcW w:w="1332" w:type="dxa"/>
          </w:tcPr>
          <w:p w14:paraId="6C07D403" w14:textId="53BF559E" w:rsidR="003E0156" w:rsidRPr="00563377" w:rsidRDefault="00BF16D2" w:rsidP="003E0156">
            <w:pPr>
              <w:pStyle w:val="Tabletext"/>
              <w:jc w:val="center"/>
              <w:rPr>
                <w:rFonts w:ascii="Times New Roman" w:hAnsi="Times New Roman"/>
                <w:szCs w:val="20"/>
              </w:rPr>
            </w:pPr>
            <w:r w:rsidRPr="00563377">
              <w:rPr>
                <w:rFonts w:ascii="Times New Roman" w:hAnsi="Times New Roman"/>
                <w:szCs w:val="20"/>
              </w:rPr>
              <w:t>S</w:t>
            </w:r>
          </w:p>
        </w:tc>
        <w:tc>
          <w:tcPr>
            <w:tcW w:w="1332" w:type="dxa"/>
          </w:tcPr>
          <w:p w14:paraId="035D5701" w14:textId="2AC51459" w:rsidR="003E0156" w:rsidRPr="00367ED6" w:rsidRDefault="003E0156" w:rsidP="003E0156">
            <w:pPr>
              <w:pStyle w:val="Tabletext"/>
              <w:jc w:val="center"/>
              <w:rPr>
                <w:rFonts w:ascii="Times New Roman" w:hAnsi="Times New Roman"/>
                <w:szCs w:val="20"/>
                <w:highlight w:val="yellow"/>
              </w:rPr>
            </w:pPr>
          </w:p>
        </w:tc>
        <w:tc>
          <w:tcPr>
            <w:tcW w:w="1332" w:type="dxa"/>
          </w:tcPr>
          <w:p w14:paraId="2EDF61A9" w14:textId="77777777" w:rsidR="003E0156" w:rsidRPr="00367ED6" w:rsidRDefault="003E0156" w:rsidP="003E0156">
            <w:pPr>
              <w:pStyle w:val="Tabletext"/>
              <w:jc w:val="center"/>
              <w:rPr>
                <w:rFonts w:ascii="Times New Roman" w:hAnsi="Times New Roman"/>
                <w:szCs w:val="20"/>
                <w:highlight w:val="yellow"/>
              </w:rPr>
            </w:pPr>
          </w:p>
        </w:tc>
      </w:tr>
      <w:tr w:rsidR="003E0156" w:rsidRPr="00367ED6" w14:paraId="1C36B349" w14:textId="77777777" w:rsidTr="003E0156">
        <w:trPr>
          <w:jc w:val="center"/>
        </w:trPr>
        <w:tc>
          <w:tcPr>
            <w:tcW w:w="3685" w:type="dxa"/>
          </w:tcPr>
          <w:p w14:paraId="3B90924D" w14:textId="1B4FC1D4" w:rsidR="003E0156" w:rsidRPr="00367ED6" w:rsidRDefault="003E0156" w:rsidP="003E0156">
            <w:pPr>
              <w:pStyle w:val="Tabletext"/>
              <w:rPr>
                <w:rFonts w:ascii="Times New Roman" w:hAnsi="Times New Roman"/>
                <w:szCs w:val="20"/>
              </w:rPr>
            </w:pPr>
            <w:r w:rsidRPr="00367ED6">
              <w:rPr>
                <w:rFonts w:ascii="Times New Roman" w:hAnsi="Times New Roman"/>
                <w:sz w:val="24"/>
                <w:highlight w:val="lightGray"/>
              </w:rPr>
              <w:t>Recognition and containment of HAZMAT</w:t>
            </w:r>
          </w:p>
        </w:tc>
        <w:tc>
          <w:tcPr>
            <w:tcW w:w="2643" w:type="dxa"/>
          </w:tcPr>
          <w:p w14:paraId="34497648" w14:textId="67C54256" w:rsidR="003E0156" w:rsidRPr="00367ED6" w:rsidRDefault="003E0156" w:rsidP="003E0156">
            <w:pPr>
              <w:pStyle w:val="Tabletext"/>
              <w:rPr>
                <w:rFonts w:ascii="Times New Roman" w:hAnsi="Times New Roman"/>
                <w:sz w:val="24"/>
                <w:highlight w:val="lightGray"/>
              </w:rPr>
            </w:pPr>
            <w:r w:rsidRPr="00367ED6">
              <w:rPr>
                <w:rFonts w:ascii="Times New Roman" w:hAnsi="Times New Roman"/>
                <w:sz w:val="24"/>
                <w:highlight w:val="lightGray"/>
              </w:rPr>
              <w:t>Environmental Response/Health and Safety</w:t>
            </w:r>
          </w:p>
        </w:tc>
        <w:tc>
          <w:tcPr>
            <w:tcW w:w="1332" w:type="dxa"/>
          </w:tcPr>
          <w:p w14:paraId="014B67A0" w14:textId="6E446F34" w:rsidR="003E0156" w:rsidRPr="00367ED6" w:rsidRDefault="003E0156" w:rsidP="003E0156">
            <w:pPr>
              <w:pStyle w:val="Tabletext"/>
              <w:jc w:val="center"/>
              <w:rPr>
                <w:rFonts w:ascii="Times New Roman" w:hAnsi="Times New Roman"/>
                <w:szCs w:val="20"/>
              </w:rPr>
            </w:pPr>
          </w:p>
        </w:tc>
        <w:tc>
          <w:tcPr>
            <w:tcW w:w="1332" w:type="dxa"/>
          </w:tcPr>
          <w:p w14:paraId="44D312D5" w14:textId="526B11CE" w:rsidR="003E0156" w:rsidRPr="00367ED6" w:rsidRDefault="00BF16D2" w:rsidP="003E0156">
            <w:pPr>
              <w:pStyle w:val="Tabletext"/>
              <w:jc w:val="center"/>
              <w:rPr>
                <w:rFonts w:ascii="Times New Roman" w:hAnsi="Times New Roman"/>
                <w:szCs w:val="20"/>
              </w:rPr>
            </w:pPr>
            <w:r>
              <w:rPr>
                <w:rFonts w:ascii="Times New Roman" w:hAnsi="Times New Roman"/>
                <w:szCs w:val="20"/>
              </w:rPr>
              <w:t>S</w:t>
            </w:r>
          </w:p>
        </w:tc>
        <w:tc>
          <w:tcPr>
            <w:tcW w:w="1332" w:type="dxa"/>
          </w:tcPr>
          <w:p w14:paraId="70864793" w14:textId="77777777" w:rsidR="003E0156" w:rsidRPr="00367ED6" w:rsidRDefault="003E0156" w:rsidP="003E0156">
            <w:pPr>
              <w:pStyle w:val="Tabletext"/>
              <w:jc w:val="center"/>
              <w:rPr>
                <w:rFonts w:ascii="Times New Roman" w:hAnsi="Times New Roman"/>
                <w:szCs w:val="20"/>
              </w:rPr>
            </w:pPr>
          </w:p>
        </w:tc>
        <w:tc>
          <w:tcPr>
            <w:tcW w:w="1332" w:type="dxa"/>
          </w:tcPr>
          <w:p w14:paraId="6A74C1AB" w14:textId="77777777" w:rsidR="003E0156" w:rsidRPr="00367ED6" w:rsidRDefault="003E0156" w:rsidP="003E0156">
            <w:pPr>
              <w:pStyle w:val="Tabletext"/>
              <w:jc w:val="center"/>
              <w:rPr>
                <w:rFonts w:ascii="Times New Roman" w:hAnsi="Times New Roman"/>
                <w:szCs w:val="20"/>
              </w:rPr>
            </w:pPr>
          </w:p>
        </w:tc>
      </w:tr>
      <w:tr w:rsidR="003E0156" w:rsidRPr="00367ED6" w14:paraId="5AC9632A" w14:textId="77777777" w:rsidTr="003E0156">
        <w:trPr>
          <w:jc w:val="center"/>
        </w:trPr>
        <w:tc>
          <w:tcPr>
            <w:tcW w:w="3685" w:type="dxa"/>
          </w:tcPr>
          <w:p w14:paraId="55BBA771" w14:textId="24877373" w:rsidR="003E0156" w:rsidRPr="00367ED6" w:rsidRDefault="003E0156" w:rsidP="003E0156">
            <w:pPr>
              <w:pStyle w:val="Tabletext"/>
              <w:rPr>
                <w:rFonts w:ascii="Times New Roman" w:hAnsi="Times New Roman"/>
                <w:szCs w:val="20"/>
              </w:rPr>
            </w:pPr>
            <w:r w:rsidRPr="00367ED6">
              <w:rPr>
                <w:rFonts w:ascii="Times New Roman" w:hAnsi="Times New Roman"/>
                <w:sz w:val="24"/>
                <w:highlight w:val="lightGray"/>
              </w:rPr>
              <w:t>Scene safety and security</w:t>
            </w:r>
          </w:p>
        </w:tc>
        <w:tc>
          <w:tcPr>
            <w:tcW w:w="2643" w:type="dxa"/>
          </w:tcPr>
          <w:p w14:paraId="1B137BD6" w14:textId="662E798E"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 xml:space="preserve">On-scene Security, Protection, and Law Enforcement </w:t>
            </w:r>
          </w:p>
        </w:tc>
        <w:tc>
          <w:tcPr>
            <w:tcW w:w="1332" w:type="dxa"/>
          </w:tcPr>
          <w:p w14:paraId="558275CA" w14:textId="5F86E682" w:rsidR="003E0156" w:rsidRPr="00367ED6" w:rsidRDefault="00FF6DDC" w:rsidP="003E0156">
            <w:pPr>
              <w:pStyle w:val="Tabletext"/>
              <w:jc w:val="center"/>
              <w:rPr>
                <w:rFonts w:ascii="Times New Roman" w:hAnsi="Times New Roman"/>
                <w:szCs w:val="20"/>
              </w:rPr>
            </w:pPr>
            <w:r>
              <w:rPr>
                <w:rFonts w:ascii="Times New Roman" w:hAnsi="Times New Roman"/>
                <w:szCs w:val="20"/>
              </w:rPr>
              <w:t>P</w:t>
            </w:r>
          </w:p>
        </w:tc>
        <w:tc>
          <w:tcPr>
            <w:tcW w:w="1332" w:type="dxa"/>
          </w:tcPr>
          <w:p w14:paraId="08EDB74E" w14:textId="77777777" w:rsidR="003E0156" w:rsidRPr="00367ED6" w:rsidRDefault="003E0156" w:rsidP="003E0156">
            <w:pPr>
              <w:pStyle w:val="Tabletext"/>
              <w:jc w:val="center"/>
              <w:rPr>
                <w:rFonts w:ascii="Times New Roman" w:hAnsi="Times New Roman"/>
                <w:szCs w:val="20"/>
              </w:rPr>
            </w:pPr>
          </w:p>
        </w:tc>
        <w:tc>
          <w:tcPr>
            <w:tcW w:w="1332" w:type="dxa"/>
          </w:tcPr>
          <w:p w14:paraId="229DD48C" w14:textId="41E6A71F" w:rsidR="003E0156" w:rsidRPr="00367ED6" w:rsidRDefault="003E0156" w:rsidP="003E0156">
            <w:pPr>
              <w:pStyle w:val="Tabletext"/>
              <w:jc w:val="center"/>
              <w:rPr>
                <w:rFonts w:ascii="Times New Roman" w:hAnsi="Times New Roman"/>
                <w:szCs w:val="20"/>
              </w:rPr>
            </w:pPr>
          </w:p>
        </w:tc>
        <w:tc>
          <w:tcPr>
            <w:tcW w:w="1332" w:type="dxa"/>
          </w:tcPr>
          <w:p w14:paraId="1BEFD4F4" w14:textId="5063B0BE" w:rsidR="003E0156" w:rsidRPr="00367ED6" w:rsidRDefault="003E0156" w:rsidP="003E0156">
            <w:pPr>
              <w:pStyle w:val="Tabletext"/>
              <w:jc w:val="center"/>
              <w:rPr>
                <w:rFonts w:ascii="Times New Roman" w:hAnsi="Times New Roman"/>
                <w:szCs w:val="20"/>
              </w:rPr>
            </w:pPr>
          </w:p>
        </w:tc>
      </w:tr>
      <w:tr w:rsidR="003E0156" w:rsidRPr="00367ED6" w14:paraId="2D13C1B8" w14:textId="77777777" w:rsidTr="003E0156">
        <w:trPr>
          <w:jc w:val="center"/>
        </w:trPr>
        <w:tc>
          <w:tcPr>
            <w:tcW w:w="3685" w:type="dxa"/>
          </w:tcPr>
          <w:p w14:paraId="7AEE29E1" w14:textId="585DA3B7" w:rsidR="003E0156" w:rsidRPr="00367ED6" w:rsidRDefault="003E0156" w:rsidP="003E0156">
            <w:pPr>
              <w:pStyle w:val="Tabletext"/>
              <w:rPr>
                <w:rFonts w:ascii="Times New Roman" w:hAnsi="Times New Roman"/>
                <w:szCs w:val="20"/>
              </w:rPr>
            </w:pPr>
            <w:r w:rsidRPr="00367ED6">
              <w:rPr>
                <w:rFonts w:ascii="Times New Roman" w:hAnsi="Times New Roman"/>
                <w:sz w:val="24"/>
                <w:highlight w:val="lightGray"/>
              </w:rPr>
              <w:t>Accurate and timely release of information</w:t>
            </w:r>
            <w:r w:rsidRPr="00367ED6">
              <w:rPr>
                <w:rFonts w:ascii="Times New Roman" w:hAnsi="Times New Roman"/>
                <w:sz w:val="24"/>
              </w:rPr>
              <w:t xml:space="preserve"> </w:t>
            </w:r>
          </w:p>
        </w:tc>
        <w:tc>
          <w:tcPr>
            <w:tcW w:w="2643" w:type="dxa"/>
          </w:tcPr>
          <w:p w14:paraId="1DC9A4F6" w14:textId="16FF962A"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Public Information and Warning</w:t>
            </w:r>
          </w:p>
        </w:tc>
        <w:tc>
          <w:tcPr>
            <w:tcW w:w="1332" w:type="dxa"/>
          </w:tcPr>
          <w:p w14:paraId="5BCA2D89" w14:textId="5545E876" w:rsidR="003E0156" w:rsidRPr="00367ED6" w:rsidRDefault="00FF6DDC" w:rsidP="003E0156">
            <w:pPr>
              <w:pStyle w:val="Tabletext"/>
              <w:jc w:val="center"/>
              <w:rPr>
                <w:rFonts w:ascii="Times New Roman" w:hAnsi="Times New Roman"/>
                <w:szCs w:val="20"/>
              </w:rPr>
            </w:pPr>
            <w:r>
              <w:rPr>
                <w:rFonts w:ascii="Times New Roman" w:hAnsi="Times New Roman"/>
                <w:szCs w:val="20"/>
              </w:rPr>
              <w:t>p</w:t>
            </w:r>
          </w:p>
        </w:tc>
        <w:tc>
          <w:tcPr>
            <w:tcW w:w="1332" w:type="dxa"/>
          </w:tcPr>
          <w:p w14:paraId="7641B523" w14:textId="77777777" w:rsidR="003E0156" w:rsidRPr="00367ED6" w:rsidRDefault="003E0156" w:rsidP="003E0156">
            <w:pPr>
              <w:pStyle w:val="Tabletext"/>
              <w:jc w:val="center"/>
              <w:rPr>
                <w:rFonts w:ascii="Times New Roman" w:hAnsi="Times New Roman"/>
                <w:szCs w:val="20"/>
              </w:rPr>
            </w:pPr>
          </w:p>
        </w:tc>
        <w:tc>
          <w:tcPr>
            <w:tcW w:w="1332" w:type="dxa"/>
          </w:tcPr>
          <w:p w14:paraId="51CEEDC9" w14:textId="77777777" w:rsidR="003E0156" w:rsidRPr="00367ED6" w:rsidRDefault="003E0156" w:rsidP="003E0156">
            <w:pPr>
              <w:pStyle w:val="Tabletext"/>
              <w:jc w:val="center"/>
              <w:rPr>
                <w:rFonts w:ascii="Times New Roman" w:hAnsi="Times New Roman"/>
                <w:szCs w:val="20"/>
              </w:rPr>
            </w:pPr>
          </w:p>
        </w:tc>
        <w:tc>
          <w:tcPr>
            <w:tcW w:w="1332" w:type="dxa"/>
          </w:tcPr>
          <w:p w14:paraId="0A850B6B" w14:textId="77777777" w:rsidR="003E0156" w:rsidRPr="00367ED6" w:rsidRDefault="003E0156" w:rsidP="003E0156">
            <w:pPr>
              <w:pStyle w:val="Tabletext"/>
              <w:jc w:val="center"/>
              <w:rPr>
                <w:rFonts w:ascii="Times New Roman" w:hAnsi="Times New Roman"/>
                <w:szCs w:val="20"/>
              </w:rPr>
            </w:pPr>
          </w:p>
        </w:tc>
      </w:tr>
      <w:tr w:rsidR="003E0156" w:rsidRPr="00367ED6" w14:paraId="005FC8E1" w14:textId="77777777" w:rsidTr="003E0156">
        <w:trPr>
          <w:jc w:val="center"/>
        </w:trPr>
        <w:tc>
          <w:tcPr>
            <w:tcW w:w="3685" w:type="dxa"/>
            <w:tcBorders>
              <w:bottom w:val="single" w:sz="12" w:space="0" w:color="auto"/>
            </w:tcBorders>
          </w:tcPr>
          <w:p w14:paraId="69FB6C02" w14:textId="703BE6CA" w:rsidR="003E0156" w:rsidRPr="00367ED6" w:rsidRDefault="003E0156" w:rsidP="003E0156">
            <w:pPr>
              <w:pStyle w:val="Tabletext"/>
              <w:rPr>
                <w:rFonts w:ascii="Times New Roman" w:hAnsi="Times New Roman"/>
                <w:szCs w:val="20"/>
              </w:rPr>
            </w:pPr>
            <w:r w:rsidRPr="00367ED6">
              <w:rPr>
                <w:rFonts w:ascii="Times New Roman" w:hAnsi="Times New Roman"/>
                <w:sz w:val="24"/>
                <w:highlight w:val="lightGray"/>
              </w:rPr>
              <w:t>Recovery and Termination of the event</w:t>
            </w:r>
          </w:p>
        </w:tc>
        <w:tc>
          <w:tcPr>
            <w:tcW w:w="2643" w:type="dxa"/>
            <w:tcBorders>
              <w:bottom w:val="single" w:sz="12" w:space="0" w:color="auto"/>
            </w:tcBorders>
          </w:tcPr>
          <w:p w14:paraId="6D6B8375" w14:textId="569BC280"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Termination of event with discussion of actions and planning if this were a real event</w:t>
            </w:r>
          </w:p>
        </w:tc>
        <w:tc>
          <w:tcPr>
            <w:tcW w:w="1332" w:type="dxa"/>
            <w:tcBorders>
              <w:bottom w:val="single" w:sz="12" w:space="0" w:color="auto"/>
            </w:tcBorders>
          </w:tcPr>
          <w:p w14:paraId="509F0D93" w14:textId="75F3CB88" w:rsidR="003E0156" w:rsidRPr="00367ED6" w:rsidRDefault="00FF6DDC" w:rsidP="003E0156">
            <w:pPr>
              <w:pStyle w:val="Tabletext"/>
              <w:jc w:val="center"/>
              <w:rPr>
                <w:rFonts w:ascii="Times New Roman" w:hAnsi="Times New Roman"/>
                <w:szCs w:val="20"/>
              </w:rPr>
            </w:pPr>
            <w:r>
              <w:rPr>
                <w:rFonts w:ascii="Times New Roman" w:hAnsi="Times New Roman"/>
                <w:szCs w:val="20"/>
              </w:rPr>
              <w:t>p</w:t>
            </w:r>
          </w:p>
        </w:tc>
        <w:tc>
          <w:tcPr>
            <w:tcW w:w="1332" w:type="dxa"/>
            <w:tcBorders>
              <w:bottom w:val="single" w:sz="12" w:space="0" w:color="auto"/>
            </w:tcBorders>
          </w:tcPr>
          <w:p w14:paraId="00D893CD" w14:textId="267F5D97" w:rsidR="003E0156" w:rsidRPr="00367ED6" w:rsidRDefault="003E0156" w:rsidP="003E0156">
            <w:pPr>
              <w:pStyle w:val="Tabletext"/>
              <w:jc w:val="center"/>
              <w:rPr>
                <w:rFonts w:ascii="Times New Roman" w:hAnsi="Times New Roman"/>
                <w:szCs w:val="20"/>
              </w:rPr>
            </w:pPr>
          </w:p>
        </w:tc>
        <w:tc>
          <w:tcPr>
            <w:tcW w:w="1332" w:type="dxa"/>
            <w:tcBorders>
              <w:bottom w:val="single" w:sz="12" w:space="0" w:color="auto"/>
            </w:tcBorders>
          </w:tcPr>
          <w:p w14:paraId="0FAAD952" w14:textId="77777777" w:rsidR="003E0156" w:rsidRPr="00367ED6" w:rsidRDefault="003E0156" w:rsidP="003E0156">
            <w:pPr>
              <w:pStyle w:val="Tabletext"/>
              <w:jc w:val="center"/>
              <w:rPr>
                <w:rFonts w:ascii="Times New Roman" w:hAnsi="Times New Roman"/>
                <w:szCs w:val="20"/>
              </w:rPr>
            </w:pPr>
          </w:p>
        </w:tc>
        <w:tc>
          <w:tcPr>
            <w:tcW w:w="1332" w:type="dxa"/>
            <w:tcBorders>
              <w:bottom w:val="single" w:sz="12" w:space="0" w:color="auto"/>
            </w:tcBorders>
          </w:tcPr>
          <w:p w14:paraId="285FDAF6" w14:textId="77777777" w:rsidR="003E0156" w:rsidRPr="00367ED6" w:rsidRDefault="003E0156" w:rsidP="003E0156">
            <w:pPr>
              <w:pStyle w:val="Tabletext"/>
              <w:jc w:val="center"/>
              <w:rPr>
                <w:rFonts w:ascii="Times New Roman" w:hAnsi="Times New Roman"/>
                <w:szCs w:val="20"/>
              </w:rPr>
            </w:pPr>
          </w:p>
        </w:tc>
      </w:tr>
      <w:tr w:rsidR="00037C2C" w:rsidRPr="00367ED6" w14:paraId="4C9D4ACE" w14:textId="77777777" w:rsidTr="003E0156">
        <w:trPr>
          <w:jc w:val="center"/>
        </w:trPr>
        <w:tc>
          <w:tcPr>
            <w:tcW w:w="11656" w:type="dxa"/>
            <w:gridSpan w:val="6"/>
            <w:tcBorders>
              <w:top w:val="single" w:sz="12" w:space="0" w:color="auto"/>
            </w:tcBorders>
          </w:tcPr>
          <w:p w14:paraId="75AA0FBA" w14:textId="77777777" w:rsidR="00037C2C" w:rsidRPr="00367ED6" w:rsidRDefault="00037C2C" w:rsidP="00037C2C">
            <w:pPr>
              <w:widowControl w:val="0"/>
              <w:autoSpaceDE w:val="0"/>
              <w:autoSpaceDN w:val="0"/>
              <w:adjustRightInd w:val="0"/>
              <w:ind w:left="180" w:right="180"/>
              <w:jc w:val="both"/>
              <w:rPr>
                <w:b/>
                <w:sz w:val="20"/>
                <w:szCs w:val="20"/>
              </w:rPr>
            </w:pPr>
            <w:r w:rsidRPr="00367ED6">
              <w:rPr>
                <w:b/>
                <w:sz w:val="20"/>
                <w:szCs w:val="20"/>
              </w:rPr>
              <w:t>Ratings Definitions:</w:t>
            </w:r>
          </w:p>
          <w:p w14:paraId="182A4CAC" w14:textId="77777777" w:rsidR="00037C2C" w:rsidRPr="00367ED6" w:rsidRDefault="00037C2C" w:rsidP="00037C2C">
            <w:pPr>
              <w:pStyle w:val="ListParagraph"/>
              <w:widowControl w:val="0"/>
              <w:numPr>
                <w:ilvl w:val="0"/>
                <w:numId w:val="31"/>
              </w:numPr>
              <w:autoSpaceDE w:val="0"/>
              <w:autoSpaceDN w:val="0"/>
              <w:adjustRightInd w:val="0"/>
              <w:ind w:left="360" w:right="180" w:hanging="180"/>
              <w:jc w:val="both"/>
              <w:rPr>
                <w:sz w:val="20"/>
                <w:szCs w:val="20"/>
              </w:rPr>
            </w:pPr>
            <w:r w:rsidRPr="00367ED6">
              <w:rPr>
                <w:sz w:val="20"/>
                <w:szCs w:val="20"/>
              </w:rPr>
              <w:t>Performed without Challenges (P):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29CC1091" w14:textId="77777777" w:rsidR="00037C2C" w:rsidRPr="00367ED6" w:rsidRDefault="00037C2C" w:rsidP="00037C2C">
            <w:pPr>
              <w:pStyle w:val="ListParagraph"/>
              <w:widowControl w:val="0"/>
              <w:numPr>
                <w:ilvl w:val="0"/>
                <w:numId w:val="31"/>
              </w:numPr>
              <w:autoSpaceDE w:val="0"/>
              <w:autoSpaceDN w:val="0"/>
              <w:adjustRightInd w:val="0"/>
              <w:ind w:left="360" w:right="180" w:hanging="180"/>
              <w:jc w:val="both"/>
              <w:rPr>
                <w:sz w:val="20"/>
                <w:szCs w:val="20"/>
              </w:rPr>
            </w:pPr>
            <w:r w:rsidRPr="00367ED6">
              <w:rPr>
                <w:sz w:val="20"/>
                <w:szCs w:val="20"/>
              </w:rPr>
              <w:t>Performed with Some Challenges (S):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14A4595A" w14:textId="77777777" w:rsidR="00037C2C" w:rsidRPr="00367ED6" w:rsidRDefault="00037C2C" w:rsidP="00037C2C">
            <w:pPr>
              <w:pStyle w:val="ListParagraph"/>
              <w:widowControl w:val="0"/>
              <w:numPr>
                <w:ilvl w:val="0"/>
                <w:numId w:val="31"/>
              </w:numPr>
              <w:autoSpaceDE w:val="0"/>
              <w:autoSpaceDN w:val="0"/>
              <w:adjustRightInd w:val="0"/>
              <w:ind w:left="360" w:right="180" w:hanging="180"/>
              <w:jc w:val="both"/>
              <w:rPr>
                <w:sz w:val="20"/>
                <w:szCs w:val="20"/>
              </w:rPr>
            </w:pPr>
            <w:r w:rsidRPr="00367ED6">
              <w:rPr>
                <w:sz w:val="20"/>
                <w:szCs w:val="20"/>
              </w:rPr>
              <w:t>Performed with Major Challenges</w:t>
            </w:r>
            <w:r w:rsidR="00451D3D" w:rsidRPr="00367ED6">
              <w:rPr>
                <w:sz w:val="20"/>
                <w:szCs w:val="20"/>
              </w:rPr>
              <w:t xml:space="preserve"> (M)</w:t>
            </w:r>
            <w:r w:rsidRPr="00367ED6">
              <w:rPr>
                <w:sz w:val="20"/>
                <w:szCs w:val="20"/>
              </w:rPr>
              <w:t>: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0004A0E6" w14:textId="77777777" w:rsidR="00037C2C" w:rsidRPr="00367ED6" w:rsidRDefault="00037C2C" w:rsidP="00037C2C">
            <w:pPr>
              <w:pStyle w:val="ListParagraph"/>
              <w:widowControl w:val="0"/>
              <w:numPr>
                <w:ilvl w:val="0"/>
                <w:numId w:val="31"/>
              </w:numPr>
              <w:autoSpaceDE w:val="0"/>
              <w:autoSpaceDN w:val="0"/>
              <w:adjustRightInd w:val="0"/>
              <w:ind w:left="360" w:right="180" w:hanging="180"/>
              <w:jc w:val="both"/>
              <w:rPr>
                <w:sz w:val="20"/>
                <w:szCs w:val="20"/>
              </w:rPr>
            </w:pPr>
            <w:r w:rsidRPr="00367ED6">
              <w:rPr>
                <w:sz w:val="20"/>
                <w:szCs w:val="20"/>
              </w:rPr>
              <w:t>Unable to be Performed</w:t>
            </w:r>
            <w:r w:rsidR="00451D3D" w:rsidRPr="00367ED6">
              <w:rPr>
                <w:sz w:val="20"/>
                <w:szCs w:val="20"/>
              </w:rPr>
              <w:t xml:space="preserve"> (U)</w:t>
            </w:r>
            <w:r w:rsidRPr="00367ED6">
              <w:rPr>
                <w:sz w:val="20"/>
                <w:szCs w:val="20"/>
              </w:rPr>
              <w:t xml:space="preserve">:  The targets and critical tasks associated with the core capability were not performed in a manner that </w:t>
            </w:r>
            <w:r w:rsidRPr="00367ED6">
              <w:rPr>
                <w:sz w:val="20"/>
                <w:szCs w:val="20"/>
              </w:rPr>
              <w:lastRenderedPageBreak/>
              <w:t>achieved the objective(s).</w:t>
            </w:r>
          </w:p>
        </w:tc>
      </w:tr>
    </w:tbl>
    <w:p w14:paraId="494BA3F8" w14:textId="77777777" w:rsidR="009C1950" w:rsidRPr="00367ED6" w:rsidRDefault="009C1950" w:rsidP="009C1950">
      <w:pPr>
        <w:pStyle w:val="HSEEPFigureTitle"/>
        <w:rPr>
          <w:rFonts w:ascii="Times New Roman" w:hAnsi="Times New Roman" w:cs="Times New Roman"/>
        </w:rPr>
      </w:pPr>
      <w:r w:rsidRPr="00367ED6">
        <w:rPr>
          <w:rFonts w:ascii="Times New Roman" w:hAnsi="Times New Roman" w:cs="Times New Roman"/>
        </w:rPr>
        <w:lastRenderedPageBreak/>
        <w:t xml:space="preserve">Table 1. </w:t>
      </w:r>
      <w:r w:rsidR="00F466AA" w:rsidRPr="00367ED6">
        <w:rPr>
          <w:rFonts w:ascii="Times New Roman" w:hAnsi="Times New Roman" w:cs="Times New Roman"/>
        </w:rPr>
        <w:t>Summary of Core Capability Performance</w:t>
      </w:r>
    </w:p>
    <w:p w14:paraId="30BB498D" w14:textId="77777777" w:rsidR="001379CB" w:rsidRPr="00367ED6" w:rsidRDefault="007F0221" w:rsidP="001379CB">
      <w:pPr>
        <w:pStyle w:val="BodyText"/>
      </w:pPr>
      <w:r w:rsidRPr="00367ED6">
        <w:t>The following sections provide an overview of the performance related to each exercise objective and associated core capability, highlighting strengths and areas for improvement.</w:t>
      </w:r>
    </w:p>
    <w:p w14:paraId="441868E5" w14:textId="415C9D45" w:rsidR="001379CB" w:rsidRPr="00563377" w:rsidRDefault="00D05AEC" w:rsidP="00D05AEC">
      <w:pPr>
        <w:pStyle w:val="Heading3"/>
        <w:rPr>
          <w:rFonts w:ascii="Times New Roman" w:hAnsi="Times New Roman" w:cs="Times New Roman"/>
        </w:rPr>
      </w:pPr>
      <w:r w:rsidRPr="00563377">
        <w:rPr>
          <w:rFonts w:ascii="Times New Roman" w:hAnsi="Times New Roman" w:cs="Times New Roman"/>
        </w:rPr>
        <w:t xml:space="preserve">Objective #1: </w:t>
      </w:r>
      <w:r w:rsidR="001379CB" w:rsidRPr="00563377">
        <w:rPr>
          <w:rFonts w:ascii="Times New Roman" w:hAnsi="Times New Roman" w:cs="Times New Roman"/>
          <w:b w:val="0"/>
          <w:color w:val="auto"/>
        </w:rPr>
        <w:t>Accountability of all participants</w:t>
      </w:r>
    </w:p>
    <w:p w14:paraId="37EEC80C" w14:textId="77777777" w:rsidR="007F0221" w:rsidRPr="00563377" w:rsidRDefault="007F0221" w:rsidP="007F0221">
      <w:pPr>
        <w:pStyle w:val="BodyText"/>
      </w:pPr>
      <w:r w:rsidRPr="00563377">
        <w:t xml:space="preserve">The strengths and areas for improvement for each core capability aligned to this objective are </w:t>
      </w:r>
      <w:r w:rsidR="00723232" w:rsidRPr="00563377">
        <w:t xml:space="preserve">described </w:t>
      </w:r>
      <w:r w:rsidR="004F37DF" w:rsidRPr="00563377">
        <w:t>in this section</w:t>
      </w:r>
      <w:r w:rsidRPr="00563377">
        <w:t>.</w:t>
      </w:r>
    </w:p>
    <w:p w14:paraId="06BD5AB0" w14:textId="343EE55C" w:rsidR="001379CB" w:rsidRPr="00563377" w:rsidRDefault="00D05AEC" w:rsidP="00576DCA">
      <w:pPr>
        <w:pStyle w:val="Heading3"/>
        <w:rPr>
          <w:rFonts w:ascii="Times New Roman" w:hAnsi="Times New Roman" w:cs="Times New Roman"/>
          <w:b w:val="0"/>
          <w:color w:val="auto"/>
        </w:rPr>
      </w:pPr>
      <w:r w:rsidRPr="00563377">
        <w:rPr>
          <w:rFonts w:ascii="Times New Roman" w:hAnsi="Times New Roman" w:cs="Times New Roman"/>
        </w:rPr>
        <w:t xml:space="preserve">Core Capability: </w:t>
      </w:r>
      <w:r w:rsidR="001379CB" w:rsidRPr="00563377">
        <w:rPr>
          <w:rFonts w:ascii="Times New Roman" w:hAnsi="Times New Roman" w:cs="Times New Roman"/>
          <w:b w:val="0"/>
          <w:color w:val="auto"/>
        </w:rPr>
        <w:t xml:space="preserve">Access Control and Identity Verification </w:t>
      </w:r>
    </w:p>
    <w:p w14:paraId="04D8129D" w14:textId="294CBCB9" w:rsidR="00576DCA" w:rsidRPr="00563377" w:rsidRDefault="00576DCA" w:rsidP="00576DCA">
      <w:pPr>
        <w:pStyle w:val="Heading3"/>
        <w:rPr>
          <w:rFonts w:ascii="Times New Roman" w:hAnsi="Times New Roman" w:cs="Times New Roman"/>
        </w:rPr>
      </w:pPr>
      <w:r w:rsidRPr="00563377">
        <w:rPr>
          <w:rFonts w:ascii="Times New Roman" w:hAnsi="Times New Roman" w:cs="Times New Roman"/>
        </w:rPr>
        <w:t>Strengths</w:t>
      </w:r>
    </w:p>
    <w:p w14:paraId="704EC063" w14:textId="1CE837F1" w:rsidR="00576DCA" w:rsidRPr="00563377" w:rsidRDefault="00576DCA" w:rsidP="007F0221">
      <w:pPr>
        <w:pStyle w:val="BodyText"/>
      </w:pPr>
      <w:r w:rsidRPr="00563377">
        <w:t xml:space="preserve">The </w:t>
      </w:r>
      <w:r w:rsidR="003E0156" w:rsidRPr="00563377">
        <w:t>full</w:t>
      </w:r>
      <w:r w:rsidRPr="00563377">
        <w:t xml:space="preserve"> capability level can be attributed to the following strengths:</w:t>
      </w:r>
    </w:p>
    <w:p w14:paraId="18378E61" w14:textId="5A9DD528" w:rsidR="00576DCA" w:rsidRPr="00563377" w:rsidRDefault="00576DCA" w:rsidP="007F0221">
      <w:pPr>
        <w:pStyle w:val="BodyText"/>
      </w:pPr>
      <w:r w:rsidRPr="00563377">
        <w:rPr>
          <w:rStyle w:val="Heading4Char"/>
          <w:rFonts w:cs="Times New Roman"/>
        </w:rPr>
        <w:t>Strength 1:</w:t>
      </w:r>
      <w:r w:rsidR="004417D3" w:rsidRPr="00563377">
        <w:t xml:space="preserve"> </w:t>
      </w:r>
      <w:r w:rsidR="00BF16D2" w:rsidRPr="00563377">
        <w:t>Rescued injured first and triaged/assisted as resources allowed</w:t>
      </w:r>
      <w:r w:rsidR="00563377" w:rsidRPr="00563377">
        <w:t>.</w:t>
      </w:r>
      <w:r w:rsidR="00BF16D2" w:rsidRPr="00563377">
        <w:tab/>
      </w:r>
    </w:p>
    <w:p w14:paraId="265DCED2" w14:textId="740735C5" w:rsidR="00576DCA" w:rsidRPr="00563377" w:rsidRDefault="00576DCA" w:rsidP="007F0221">
      <w:pPr>
        <w:pStyle w:val="BodyText"/>
      </w:pPr>
      <w:r w:rsidRPr="00563377">
        <w:rPr>
          <w:rStyle w:val="Heading4Char"/>
          <w:rFonts w:cs="Times New Roman"/>
        </w:rPr>
        <w:t>Strength 2:</w:t>
      </w:r>
      <w:r w:rsidR="00BF16D2" w:rsidRPr="00563377">
        <w:rPr>
          <w:rStyle w:val="Heading4Char"/>
          <w:rFonts w:cs="Times New Roman"/>
        </w:rPr>
        <w:t xml:space="preserve">  </w:t>
      </w:r>
      <w:r w:rsidR="00BF16D2" w:rsidRPr="00563377">
        <w:rPr>
          <w:rStyle w:val="Heading4Char"/>
          <w:rFonts w:cs="Times New Roman"/>
          <w:b w:val="0"/>
          <w:color w:val="auto"/>
        </w:rPr>
        <w:t>Nursing staff verified residents present and immediately identified missing resident</w:t>
      </w:r>
      <w:r w:rsidR="00563377" w:rsidRPr="00563377">
        <w:rPr>
          <w:rStyle w:val="Heading4Char"/>
          <w:rFonts w:cs="Times New Roman"/>
          <w:b w:val="0"/>
          <w:color w:val="auto"/>
        </w:rPr>
        <w:t>.</w:t>
      </w:r>
    </w:p>
    <w:p w14:paraId="77D40EE0" w14:textId="53A6C964" w:rsidR="00576DCA" w:rsidRPr="00563377" w:rsidRDefault="00576DCA" w:rsidP="007F0221">
      <w:pPr>
        <w:pStyle w:val="BodyText"/>
        <w:rPr>
          <w:b/>
        </w:rPr>
      </w:pPr>
      <w:r w:rsidRPr="00563377">
        <w:rPr>
          <w:rStyle w:val="Heading4Char"/>
          <w:rFonts w:cs="Times New Roman"/>
        </w:rPr>
        <w:t>Strength 3</w:t>
      </w:r>
      <w:r w:rsidR="00BA0970" w:rsidRPr="00563377">
        <w:rPr>
          <w:rStyle w:val="Heading4Char"/>
          <w:rFonts w:cs="Times New Roman"/>
        </w:rPr>
        <w:t>:</w:t>
      </w:r>
      <w:r w:rsidR="00BF16D2" w:rsidRPr="00563377">
        <w:rPr>
          <w:rStyle w:val="Heading4Char"/>
          <w:rFonts w:cs="Times New Roman"/>
        </w:rPr>
        <w:t xml:space="preserve">  </w:t>
      </w:r>
      <w:r w:rsidR="00BF16D2" w:rsidRPr="00563377">
        <w:rPr>
          <w:rStyle w:val="Heading4Char"/>
          <w:rFonts w:cs="Times New Roman"/>
          <w:b w:val="0"/>
          <w:color w:val="auto"/>
        </w:rPr>
        <w:t>Incident command staff at both locations (</w:t>
      </w:r>
      <w:proofErr w:type="spellStart"/>
      <w:r w:rsidR="00BF16D2" w:rsidRPr="00563377">
        <w:rPr>
          <w:rStyle w:val="Heading4Char"/>
          <w:rFonts w:cs="Times New Roman"/>
          <w:b w:val="0"/>
          <w:color w:val="auto"/>
        </w:rPr>
        <w:t>ABrady</w:t>
      </w:r>
      <w:proofErr w:type="spellEnd"/>
      <w:r w:rsidR="00BF16D2" w:rsidRPr="00563377">
        <w:rPr>
          <w:rStyle w:val="Heading4Char"/>
          <w:rFonts w:cs="Times New Roman"/>
          <w:b w:val="0"/>
          <w:color w:val="auto"/>
        </w:rPr>
        <w:t xml:space="preserve"> and AQOP) responded immediately, AQOP went into lock down with security at doors; staff knew their roles at their respective agencies</w:t>
      </w:r>
      <w:r w:rsidR="00563377" w:rsidRPr="00563377">
        <w:rPr>
          <w:rStyle w:val="Heading4Char"/>
          <w:rFonts w:cs="Times New Roman"/>
          <w:b w:val="0"/>
          <w:color w:val="auto"/>
        </w:rPr>
        <w:t>.</w:t>
      </w:r>
    </w:p>
    <w:p w14:paraId="1D4B973F" w14:textId="77777777" w:rsidR="00576DCA" w:rsidRPr="00563377" w:rsidRDefault="00576DCA" w:rsidP="00707C30">
      <w:pPr>
        <w:pStyle w:val="Heading3"/>
        <w:rPr>
          <w:rFonts w:ascii="Times New Roman" w:hAnsi="Times New Roman" w:cs="Times New Roman"/>
        </w:rPr>
      </w:pPr>
      <w:r w:rsidRPr="00563377">
        <w:rPr>
          <w:rFonts w:ascii="Times New Roman" w:hAnsi="Times New Roman" w:cs="Times New Roman"/>
        </w:rPr>
        <w:t>Areas for Improvement</w:t>
      </w:r>
    </w:p>
    <w:p w14:paraId="77F606B4" w14:textId="77777777" w:rsidR="00576DCA" w:rsidRPr="00563377" w:rsidRDefault="00576DCA" w:rsidP="007F0221">
      <w:pPr>
        <w:pStyle w:val="BodyText"/>
      </w:pPr>
      <w:r w:rsidRPr="00563377">
        <w:t>The following areas require improvement to achieve the full capability level:</w:t>
      </w:r>
    </w:p>
    <w:p w14:paraId="346C17C9" w14:textId="6CAA0081" w:rsidR="00576DCA" w:rsidRPr="00563377" w:rsidRDefault="00576DCA" w:rsidP="007F0221">
      <w:pPr>
        <w:pStyle w:val="BodyText"/>
      </w:pPr>
      <w:r w:rsidRPr="00563377">
        <w:rPr>
          <w:rStyle w:val="Heading4Char"/>
          <w:rFonts w:cs="Times New Roman"/>
        </w:rPr>
        <w:t>Area for Improvement 1:</w:t>
      </w:r>
      <w:r w:rsidR="004417D3" w:rsidRPr="00563377">
        <w:t xml:space="preserve"> C</w:t>
      </w:r>
      <w:r w:rsidR="00563377" w:rsidRPr="00563377">
        <w:t xml:space="preserve">ontinue to work with EMS at future trainings. </w:t>
      </w:r>
      <w:r w:rsidR="00E27E23" w:rsidRPr="00563377">
        <w:t xml:space="preserve"> </w:t>
      </w:r>
    </w:p>
    <w:p w14:paraId="31D93F2E" w14:textId="1108B7DD" w:rsidR="00576DCA" w:rsidRPr="00563377" w:rsidRDefault="00576DCA" w:rsidP="007F0221">
      <w:pPr>
        <w:pStyle w:val="BodyText"/>
      </w:pPr>
      <w:r w:rsidRPr="00563377">
        <w:rPr>
          <w:rStyle w:val="Heading4Char"/>
          <w:rFonts w:cs="Times New Roman"/>
        </w:rPr>
        <w:t>Reference:</w:t>
      </w:r>
      <w:r w:rsidRPr="00563377">
        <w:t xml:space="preserve">  </w:t>
      </w:r>
      <w:r w:rsidR="00563377" w:rsidRPr="00563377">
        <w:t xml:space="preserve">EMS Trainings. </w:t>
      </w:r>
    </w:p>
    <w:p w14:paraId="76599449" w14:textId="5361C2B6" w:rsidR="00576DCA" w:rsidRPr="00367ED6" w:rsidRDefault="003170C3" w:rsidP="007F0221">
      <w:pPr>
        <w:pStyle w:val="BodyText"/>
      </w:pPr>
      <w:r w:rsidRPr="00563377">
        <w:rPr>
          <w:rStyle w:val="Heading4Char"/>
          <w:rFonts w:cs="Times New Roman"/>
        </w:rPr>
        <w:t>Analysis</w:t>
      </w:r>
      <w:r w:rsidR="00576DCA" w:rsidRPr="00563377">
        <w:rPr>
          <w:rStyle w:val="Heading4Char"/>
          <w:rFonts w:cs="Times New Roman"/>
        </w:rPr>
        <w:t>:</w:t>
      </w:r>
      <w:r w:rsidR="00576DCA" w:rsidRPr="00563377">
        <w:t xml:space="preserve"> </w:t>
      </w:r>
      <w:r w:rsidRPr="00563377">
        <w:t xml:space="preserve"> </w:t>
      </w:r>
      <w:r w:rsidR="00563377" w:rsidRPr="00563377">
        <w:t xml:space="preserve">Bringing several departments together will continue to have better results. </w:t>
      </w:r>
      <w:r w:rsidR="008D3612" w:rsidRPr="00563377">
        <w:t xml:space="preserve"> </w:t>
      </w:r>
      <w:r w:rsidR="000F3D49" w:rsidRPr="00563377">
        <w:t xml:space="preserve"> </w:t>
      </w:r>
    </w:p>
    <w:p w14:paraId="407BB693" w14:textId="50E0E3E0" w:rsidR="00E27E23" w:rsidRPr="00563377" w:rsidRDefault="00E27E23" w:rsidP="00E27E23">
      <w:pPr>
        <w:pStyle w:val="Heading3"/>
        <w:rPr>
          <w:rFonts w:ascii="Times New Roman" w:hAnsi="Times New Roman" w:cs="Times New Roman"/>
        </w:rPr>
      </w:pPr>
      <w:r w:rsidRPr="00563377">
        <w:rPr>
          <w:rFonts w:ascii="Times New Roman" w:hAnsi="Times New Roman" w:cs="Times New Roman"/>
        </w:rPr>
        <w:lastRenderedPageBreak/>
        <w:t xml:space="preserve">Objective #2: </w:t>
      </w:r>
      <w:r w:rsidR="003E0156" w:rsidRPr="00563377">
        <w:rPr>
          <w:rFonts w:ascii="Times New Roman" w:hAnsi="Times New Roman" w:cs="Times New Roman"/>
          <w:b w:val="0"/>
          <w:color w:val="auto"/>
        </w:rPr>
        <w:t>Planning meetings with all participants – establish relationships</w:t>
      </w:r>
    </w:p>
    <w:p w14:paraId="6517EBE8" w14:textId="77777777" w:rsidR="00E27E23" w:rsidRPr="00563377" w:rsidRDefault="00E27E23" w:rsidP="00E27E23">
      <w:pPr>
        <w:pStyle w:val="BodyText"/>
      </w:pPr>
      <w:r w:rsidRPr="00563377">
        <w:t>The strengths and areas for improvement for each core capability aligned to this objective are described in this section.</w:t>
      </w:r>
    </w:p>
    <w:p w14:paraId="56CC6D87" w14:textId="0072959B" w:rsidR="00E27E23" w:rsidRPr="00563377" w:rsidRDefault="00E27E23" w:rsidP="00E27E23">
      <w:r w:rsidRPr="00563377">
        <w:t xml:space="preserve">Core Capability: </w:t>
      </w:r>
      <w:r w:rsidR="003E0156" w:rsidRPr="00563377">
        <w:t>Planning</w:t>
      </w:r>
    </w:p>
    <w:p w14:paraId="6229B3C0" w14:textId="77777777" w:rsidR="003E0156" w:rsidRPr="00563377" w:rsidRDefault="003E0156" w:rsidP="003E0156">
      <w:pPr>
        <w:pStyle w:val="Heading3"/>
        <w:rPr>
          <w:rFonts w:ascii="Times New Roman" w:hAnsi="Times New Roman" w:cs="Times New Roman"/>
        </w:rPr>
      </w:pPr>
      <w:r w:rsidRPr="00563377">
        <w:rPr>
          <w:rFonts w:ascii="Times New Roman" w:hAnsi="Times New Roman" w:cs="Times New Roman"/>
        </w:rPr>
        <w:t>Strengths</w:t>
      </w:r>
    </w:p>
    <w:p w14:paraId="74E1BCB1" w14:textId="34A9AF97" w:rsidR="003E0156" w:rsidRPr="00563377" w:rsidRDefault="003E0156" w:rsidP="003E0156">
      <w:pPr>
        <w:pStyle w:val="BodyText"/>
      </w:pPr>
      <w:r w:rsidRPr="00563377">
        <w:t xml:space="preserve">The </w:t>
      </w:r>
      <w:r w:rsidR="00BF16D2" w:rsidRPr="00563377">
        <w:t>full</w:t>
      </w:r>
      <w:r w:rsidRPr="00563377">
        <w:t xml:space="preserve"> capability level can be attributed to the following strengths:</w:t>
      </w:r>
    </w:p>
    <w:p w14:paraId="1310BA61" w14:textId="7B2D2F97" w:rsidR="003E0156" w:rsidRPr="00563377" w:rsidRDefault="003E0156" w:rsidP="003E0156">
      <w:pPr>
        <w:pStyle w:val="BodyText"/>
      </w:pPr>
      <w:r w:rsidRPr="00563377">
        <w:rPr>
          <w:rStyle w:val="Heading4Char"/>
          <w:rFonts w:cs="Times New Roman"/>
        </w:rPr>
        <w:t>Strength 1:</w:t>
      </w:r>
      <w:r w:rsidRPr="00563377">
        <w:t xml:space="preserve">  </w:t>
      </w:r>
      <w:r w:rsidR="00BF16D2" w:rsidRPr="00563377">
        <w:t>Held 3 planning meetings, representatives from each agency attended at least one, if not all 3 meetings.</w:t>
      </w:r>
    </w:p>
    <w:p w14:paraId="03CADA42" w14:textId="6877953C" w:rsidR="003E0156" w:rsidRPr="00563377" w:rsidRDefault="003E0156" w:rsidP="003E0156">
      <w:pPr>
        <w:pStyle w:val="BodyText"/>
      </w:pPr>
      <w:r w:rsidRPr="00563377">
        <w:rPr>
          <w:rStyle w:val="Heading4Char"/>
          <w:rFonts w:cs="Times New Roman"/>
        </w:rPr>
        <w:t>Strength 2:</w:t>
      </w:r>
      <w:r w:rsidRPr="00563377">
        <w:t xml:space="preserve">  </w:t>
      </w:r>
      <w:r w:rsidR="00BF16D2" w:rsidRPr="00563377">
        <w:t>Many are members of Davison County LEPC and meet regularly</w:t>
      </w:r>
      <w:r w:rsidR="00563377" w:rsidRPr="00563377">
        <w:t>.</w:t>
      </w:r>
    </w:p>
    <w:p w14:paraId="2E92A8B9" w14:textId="77777777" w:rsidR="003E0156" w:rsidRPr="00563377" w:rsidRDefault="003E0156" w:rsidP="003E0156">
      <w:pPr>
        <w:pStyle w:val="Heading3"/>
        <w:rPr>
          <w:rFonts w:ascii="Times New Roman" w:hAnsi="Times New Roman" w:cs="Times New Roman"/>
        </w:rPr>
      </w:pPr>
      <w:r w:rsidRPr="00563377">
        <w:rPr>
          <w:rFonts w:ascii="Times New Roman" w:hAnsi="Times New Roman" w:cs="Times New Roman"/>
        </w:rPr>
        <w:t>Areas for Improvement</w:t>
      </w:r>
    </w:p>
    <w:p w14:paraId="4B5F7C66" w14:textId="77777777" w:rsidR="003E0156" w:rsidRPr="00563377" w:rsidRDefault="003E0156" w:rsidP="003E0156">
      <w:pPr>
        <w:pStyle w:val="BodyText"/>
      </w:pPr>
      <w:r w:rsidRPr="00563377">
        <w:t>The following areas require improvement to achieve the full capability level:</w:t>
      </w:r>
    </w:p>
    <w:p w14:paraId="293441ED" w14:textId="154D5517" w:rsidR="003E0156" w:rsidRPr="00563377" w:rsidRDefault="003E0156" w:rsidP="003E0156">
      <w:pPr>
        <w:pStyle w:val="BodyText"/>
      </w:pPr>
      <w:r w:rsidRPr="00563377">
        <w:rPr>
          <w:rStyle w:val="Heading4Char"/>
          <w:rFonts w:cs="Times New Roman"/>
        </w:rPr>
        <w:t>Area for Improvement 1:</w:t>
      </w:r>
      <w:r w:rsidRPr="00563377">
        <w:t xml:space="preserve">  </w:t>
      </w:r>
      <w:r w:rsidR="00BF16D2" w:rsidRPr="00563377">
        <w:t>Attend or send representative to all planning meetings</w:t>
      </w:r>
      <w:r w:rsidRPr="00563377">
        <w:t>.</w:t>
      </w:r>
      <w:r w:rsidR="00BF16D2" w:rsidRPr="00563377">
        <w:t xml:space="preserve">  </w:t>
      </w:r>
    </w:p>
    <w:p w14:paraId="6389BA3D" w14:textId="222F06D2" w:rsidR="00482F61" w:rsidRPr="00563377" w:rsidRDefault="00482F61" w:rsidP="003E0156">
      <w:pPr>
        <w:pStyle w:val="BodyText"/>
      </w:pPr>
      <w:r w:rsidRPr="00563377">
        <w:rPr>
          <w:b/>
          <w:color w:val="1F497D" w:themeColor="text2"/>
        </w:rPr>
        <w:t xml:space="preserve">Area for Improvement 2:  </w:t>
      </w:r>
      <w:r w:rsidRPr="00563377">
        <w:t>Representative(s) carry back expectations of participation levels to players the day of exercise.</w:t>
      </w:r>
    </w:p>
    <w:p w14:paraId="54D1F803" w14:textId="0EA4AD22" w:rsidR="003E0156" w:rsidRPr="00563377" w:rsidRDefault="003E0156" w:rsidP="003E0156">
      <w:pPr>
        <w:pStyle w:val="BodyText"/>
      </w:pPr>
      <w:r w:rsidRPr="00563377">
        <w:rPr>
          <w:rStyle w:val="Heading4Char"/>
          <w:rFonts w:cs="Times New Roman"/>
        </w:rPr>
        <w:t>Reference:</w:t>
      </w:r>
      <w:r w:rsidRPr="00563377">
        <w:t xml:space="preserve">  </w:t>
      </w:r>
      <w:r w:rsidR="00563377" w:rsidRPr="00563377">
        <w:t xml:space="preserve">Planning Meetings. </w:t>
      </w:r>
    </w:p>
    <w:p w14:paraId="16247FE8" w14:textId="2DC56E7A" w:rsidR="003E0156" w:rsidRPr="00563377" w:rsidRDefault="003E0156" w:rsidP="003E0156">
      <w:pPr>
        <w:pStyle w:val="BodyText"/>
      </w:pPr>
      <w:r w:rsidRPr="00563377">
        <w:rPr>
          <w:rStyle w:val="Heading4Char"/>
          <w:rFonts w:cs="Times New Roman"/>
        </w:rPr>
        <w:t>Analysis:</w:t>
      </w:r>
      <w:r w:rsidRPr="00563377">
        <w:t xml:space="preserve">  </w:t>
      </w:r>
      <w:r w:rsidR="00482F61" w:rsidRPr="00563377">
        <w:t>Since drill had a healthcare focus, the Explosion/Fire component was more simulated vs. completely acted out.</w:t>
      </w:r>
    </w:p>
    <w:p w14:paraId="73B9B5CC" w14:textId="3988A8A5" w:rsidR="00E27E23" w:rsidRPr="00367ED6" w:rsidRDefault="00E27E23" w:rsidP="00E27E23">
      <w:pPr>
        <w:pStyle w:val="Heading3"/>
        <w:rPr>
          <w:rFonts w:ascii="Times New Roman" w:hAnsi="Times New Roman" w:cs="Times New Roman"/>
        </w:rPr>
      </w:pPr>
      <w:r w:rsidRPr="00563377">
        <w:rPr>
          <w:rFonts w:ascii="Times New Roman" w:hAnsi="Times New Roman" w:cs="Times New Roman"/>
        </w:rPr>
        <w:t xml:space="preserve">Objective #3: </w:t>
      </w:r>
      <w:r w:rsidRPr="00563377">
        <w:rPr>
          <w:rFonts w:ascii="Times New Roman" w:hAnsi="Times New Roman" w:cs="Times New Roman"/>
          <w:b w:val="0"/>
          <w:color w:val="auto"/>
        </w:rPr>
        <w:t>Successful coordination between multiple jurisdictions</w:t>
      </w:r>
    </w:p>
    <w:p w14:paraId="368044ED" w14:textId="77777777" w:rsidR="00E27E23" w:rsidRPr="00367ED6" w:rsidRDefault="00E27E23" w:rsidP="00E27E23">
      <w:pPr>
        <w:pStyle w:val="BodyText"/>
      </w:pPr>
      <w:r w:rsidRPr="00367ED6">
        <w:t>The strengths and areas for improvement for each core capability aligned to this objective are described in this section.</w:t>
      </w:r>
    </w:p>
    <w:p w14:paraId="71E10EA3" w14:textId="11ECE05C" w:rsidR="00E27E23" w:rsidRPr="00563377" w:rsidRDefault="00E27E23" w:rsidP="00E27E23">
      <w:pPr>
        <w:pStyle w:val="Heading3"/>
        <w:rPr>
          <w:rFonts w:ascii="Times New Roman" w:hAnsi="Times New Roman" w:cs="Times New Roman"/>
          <w:b w:val="0"/>
          <w:color w:val="auto"/>
        </w:rPr>
      </w:pPr>
      <w:r w:rsidRPr="00563377">
        <w:rPr>
          <w:rFonts w:ascii="Times New Roman" w:hAnsi="Times New Roman" w:cs="Times New Roman"/>
        </w:rPr>
        <w:t xml:space="preserve">Core Capability: </w:t>
      </w:r>
      <w:r w:rsidRPr="00563377">
        <w:rPr>
          <w:rFonts w:ascii="Times New Roman" w:hAnsi="Times New Roman" w:cs="Times New Roman"/>
          <w:b w:val="0"/>
          <w:color w:val="auto"/>
        </w:rPr>
        <w:t>Operational Coordination</w:t>
      </w:r>
    </w:p>
    <w:p w14:paraId="528B1A4C" w14:textId="77777777" w:rsidR="004D4DAD" w:rsidRPr="00563377" w:rsidRDefault="004D4DAD" w:rsidP="004D4DAD">
      <w:pPr>
        <w:pStyle w:val="Heading3"/>
        <w:rPr>
          <w:rFonts w:ascii="Times New Roman" w:hAnsi="Times New Roman" w:cs="Times New Roman"/>
        </w:rPr>
      </w:pPr>
      <w:r w:rsidRPr="00563377">
        <w:rPr>
          <w:rFonts w:ascii="Times New Roman" w:hAnsi="Times New Roman" w:cs="Times New Roman"/>
        </w:rPr>
        <w:t>Strengths</w:t>
      </w:r>
    </w:p>
    <w:p w14:paraId="3D7CBA9D" w14:textId="77A8235C" w:rsidR="004D4DAD" w:rsidRPr="00563377" w:rsidRDefault="004D4DAD" w:rsidP="004D4DAD">
      <w:pPr>
        <w:pStyle w:val="BodyText"/>
      </w:pPr>
      <w:r w:rsidRPr="00563377">
        <w:t>The full capability level can be attributed to the following strengths:</w:t>
      </w:r>
    </w:p>
    <w:p w14:paraId="3488F7F3" w14:textId="77777777" w:rsidR="003E0156" w:rsidRPr="00563377" w:rsidRDefault="003E0156" w:rsidP="003E0156">
      <w:pPr>
        <w:pStyle w:val="BodyText"/>
      </w:pPr>
      <w:r w:rsidRPr="00563377">
        <w:rPr>
          <w:rStyle w:val="Heading4Char"/>
          <w:rFonts w:cs="Times New Roman"/>
        </w:rPr>
        <w:t>Strength 1:</w:t>
      </w:r>
      <w:r w:rsidRPr="00563377">
        <w:t xml:space="preserve">  Multiple Agencies communicated the best they could with the equipment they had. </w:t>
      </w:r>
    </w:p>
    <w:p w14:paraId="163193FA" w14:textId="44DD0190" w:rsidR="00655310" w:rsidRPr="00563377" w:rsidRDefault="003E0156" w:rsidP="00655310">
      <w:pPr>
        <w:pStyle w:val="BodyText"/>
      </w:pPr>
      <w:r w:rsidRPr="00563377">
        <w:rPr>
          <w:rStyle w:val="Heading4Char"/>
          <w:rFonts w:cs="Times New Roman"/>
        </w:rPr>
        <w:lastRenderedPageBreak/>
        <w:t>Strength 2:</w:t>
      </w:r>
      <w:r w:rsidRPr="00563377">
        <w:t xml:space="preserve">  Agencies unable to communicate via radio relied on face to face contact.   </w:t>
      </w:r>
      <w:r w:rsidR="00655310" w:rsidRPr="00563377">
        <w:br/>
      </w:r>
      <w:r w:rsidR="00655310" w:rsidRPr="00563377">
        <w:br/>
      </w:r>
      <w:r w:rsidR="00655310" w:rsidRPr="00563377">
        <w:rPr>
          <w:rStyle w:val="Heading4Char"/>
          <w:rFonts w:cs="Times New Roman"/>
        </w:rPr>
        <w:t>Strength 3:</w:t>
      </w:r>
      <w:r w:rsidR="00655310" w:rsidRPr="00563377">
        <w:t xml:space="preserve">  Ability to exercise equipment, page out system, radios, MEOC, etc.</w:t>
      </w:r>
    </w:p>
    <w:p w14:paraId="0A4D0B17" w14:textId="6C545D12" w:rsidR="00655310" w:rsidRPr="00367ED6" w:rsidRDefault="00655310" w:rsidP="00655310">
      <w:r w:rsidRPr="00563377">
        <w:rPr>
          <w:rStyle w:val="Heading4Char"/>
          <w:rFonts w:cs="Times New Roman"/>
        </w:rPr>
        <w:t>Strength 4:</w:t>
      </w:r>
      <w:r w:rsidRPr="00563377">
        <w:t xml:space="preserve">  Good cooperation with other agencies, such as Sheriff, PD, FD</w:t>
      </w:r>
      <w:r w:rsidR="00502778" w:rsidRPr="00563377">
        <w:t>/EMS</w:t>
      </w:r>
      <w:r w:rsidRPr="00563377">
        <w:t>, Avera</w:t>
      </w:r>
      <w:r w:rsidR="00502778" w:rsidRPr="00563377">
        <w:t>, Firesteel, Davita, Dakota Counseling</w:t>
      </w:r>
      <w:r w:rsidRPr="00563377">
        <w:t>.</w:t>
      </w:r>
      <w:r w:rsidRPr="00367ED6">
        <w:t xml:space="preserve"> </w:t>
      </w:r>
    </w:p>
    <w:p w14:paraId="6FF1963A" w14:textId="77777777" w:rsidR="003E0156" w:rsidRPr="00367ED6" w:rsidRDefault="003E0156" w:rsidP="003E0156">
      <w:pPr>
        <w:pStyle w:val="Heading3"/>
        <w:rPr>
          <w:rFonts w:ascii="Times New Roman" w:hAnsi="Times New Roman" w:cs="Times New Roman"/>
        </w:rPr>
      </w:pPr>
      <w:r w:rsidRPr="00367ED6">
        <w:rPr>
          <w:rFonts w:ascii="Times New Roman" w:hAnsi="Times New Roman" w:cs="Times New Roman"/>
        </w:rPr>
        <w:t>Areas for Improvement</w:t>
      </w:r>
    </w:p>
    <w:p w14:paraId="221D26BC" w14:textId="77777777" w:rsidR="003E0156" w:rsidRPr="00367ED6" w:rsidRDefault="003E0156" w:rsidP="003E0156">
      <w:pPr>
        <w:pStyle w:val="BodyText"/>
      </w:pPr>
      <w:r w:rsidRPr="00367ED6">
        <w:t>The following areas require improvement to achieve the full capability level:</w:t>
      </w:r>
    </w:p>
    <w:p w14:paraId="5363B0EB" w14:textId="77777777" w:rsidR="003E0156" w:rsidRPr="00563377" w:rsidRDefault="003E0156" w:rsidP="003E0156">
      <w:pPr>
        <w:pStyle w:val="BodyText"/>
      </w:pPr>
      <w:r w:rsidRPr="00563377">
        <w:rPr>
          <w:rStyle w:val="Heading4Char"/>
          <w:rFonts w:cs="Times New Roman"/>
        </w:rPr>
        <w:t>Area for Improvement 1:</w:t>
      </w:r>
      <w:r w:rsidRPr="00563377">
        <w:t xml:space="preserve">  Not having the MEOC as a central communication center made it difficult to communicate with all participants. Also, having several different agencies on different channels made it difficult to communicate with each other.  </w:t>
      </w:r>
    </w:p>
    <w:p w14:paraId="3287112C" w14:textId="77777777" w:rsidR="003E0156" w:rsidRPr="00563377" w:rsidRDefault="003E0156" w:rsidP="003E0156">
      <w:pPr>
        <w:pStyle w:val="BodyText"/>
      </w:pPr>
      <w:r w:rsidRPr="00563377">
        <w:rPr>
          <w:rStyle w:val="Heading4Char"/>
          <w:rFonts w:cs="Times New Roman"/>
        </w:rPr>
        <w:t>Reference:</w:t>
      </w:r>
      <w:r w:rsidRPr="00563377">
        <w:t xml:space="preserve">  SLA Objectives Committee. </w:t>
      </w:r>
    </w:p>
    <w:p w14:paraId="02AA8ABF" w14:textId="5E1C24B8" w:rsidR="003E0156" w:rsidRPr="00563377" w:rsidRDefault="003E0156" w:rsidP="003E0156">
      <w:pPr>
        <w:pStyle w:val="BodyText"/>
      </w:pPr>
      <w:r w:rsidRPr="00563377">
        <w:rPr>
          <w:rStyle w:val="Heading4Char"/>
          <w:rFonts w:cs="Times New Roman"/>
        </w:rPr>
        <w:t>Analysis:</w:t>
      </w:r>
      <w:r w:rsidRPr="00563377">
        <w:t xml:space="preserve">  Inter-agency communication is always a concern. The 2017 SLA Objectives Committee found Communications to be one of their top priorities. Upon completion of this objective, a standardized set of frequencies </w:t>
      </w:r>
      <w:r w:rsidR="00655310" w:rsidRPr="00563377">
        <w:t xml:space="preserve">was </w:t>
      </w:r>
      <w:r w:rsidRPr="00563377">
        <w:t>loaded into radios.</w:t>
      </w:r>
      <w:r w:rsidR="00655310" w:rsidRPr="00563377">
        <w:t xml:space="preserve"> However, we did not take advantage of setting up the MEOC and the IC operating out of the Command Center. </w:t>
      </w:r>
      <w:r w:rsidRPr="00563377">
        <w:t xml:space="preserve">  </w:t>
      </w:r>
    </w:p>
    <w:p w14:paraId="207D52C0" w14:textId="29FB5C52" w:rsidR="003E0156" w:rsidRPr="00563377" w:rsidRDefault="003E0156" w:rsidP="003E0156">
      <w:pPr>
        <w:pStyle w:val="Heading3"/>
        <w:rPr>
          <w:rFonts w:ascii="Times New Roman" w:hAnsi="Times New Roman" w:cs="Times New Roman"/>
        </w:rPr>
      </w:pPr>
      <w:r w:rsidRPr="00563377">
        <w:rPr>
          <w:rFonts w:ascii="Times New Roman" w:hAnsi="Times New Roman" w:cs="Times New Roman"/>
        </w:rPr>
        <w:t xml:space="preserve">Objective #4: </w:t>
      </w:r>
      <w:r w:rsidRPr="00563377">
        <w:rPr>
          <w:rFonts w:ascii="Times New Roman" w:hAnsi="Times New Roman" w:cs="Times New Roman"/>
          <w:b w:val="0"/>
          <w:color w:val="auto"/>
        </w:rPr>
        <w:t>Coordinate with healthcare &amp; first responders</w:t>
      </w:r>
    </w:p>
    <w:p w14:paraId="02DC4088" w14:textId="77777777" w:rsidR="003E0156" w:rsidRPr="00563377" w:rsidRDefault="003E0156" w:rsidP="003E0156">
      <w:pPr>
        <w:pStyle w:val="BodyText"/>
      </w:pPr>
      <w:r w:rsidRPr="00563377">
        <w:t>The strengths and areas for improvement for each core capability aligned to this objective are described in this section.</w:t>
      </w:r>
    </w:p>
    <w:p w14:paraId="56A45E66" w14:textId="3F5A29F2" w:rsidR="003E0156" w:rsidRPr="00563377" w:rsidRDefault="003E0156" w:rsidP="003E0156">
      <w:pPr>
        <w:pStyle w:val="Heading3"/>
        <w:rPr>
          <w:rFonts w:ascii="Times New Roman" w:hAnsi="Times New Roman" w:cs="Times New Roman"/>
          <w:b w:val="0"/>
          <w:color w:val="auto"/>
        </w:rPr>
      </w:pPr>
      <w:r w:rsidRPr="00563377">
        <w:rPr>
          <w:rFonts w:ascii="Times New Roman" w:hAnsi="Times New Roman" w:cs="Times New Roman"/>
        </w:rPr>
        <w:t xml:space="preserve">Core Capability: </w:t>
      </w:r>
      <w:r w:rsidRPr="00563377">
        <w:rPr>
          <w:rFonts w:ascii="Times New Roman" w:hAnsi="Times New Roman" w:cs="Times New Roman"/>
          <w:b w:val="0"/>
          <w:color w:val="auto"/>
        </w:rPr>
        <w:t>Operational Coordination</w:t>
      </w:r>
    </w:p>
    <w:p w14:paraId="7AC64359" w14:textId="77777777" w:rsidR="003E0156" w:rsidRPr="00563377" w:rsidRDefault="003E0156" w:rsidP="003E0156">
      <w:pPr>
        <w:pStyle w:val="Heading3"/>
        <w:rPr>
          <w:rFonts w:ascii="Times New Roman" w:hAnsi="Times New Roman" w:cs="Times New Roman"/>
        </w:rPr>
      </w:pPr>
      <w:r w:rsidRPr="00563377">
        <w:rPr>
          <w:rFonts w:ascii="Times New Roman" w:hAnsi="Times New Roman" w:cs="Times New Roman"/>
        </w:rPr>
        <w:t>Strengths</w:t>
      </w:r>
    </w:p>
    <w:p w14:paraId="2312AB70" w14:textId="092D953E" w:rsidR="003E0156" w:rsidRPr="00563377" w:rsidRDefault="003E0156" w:rsidP="003E0156">
      <w:pPr>
        <w:pStyle w:val="BodyText"/>
      </w:pPr>
      <w:r w:rsidRPr="00563377">
        <w:t xml:space="preserve">The </w:t>
      </w:r>
      <w:r w:rsidR="00502778" w:rsidRPr="00563377">
        <w:t xml:space="preserve">partial </w:t>
      </w:r>
      <w:r w:rsidRPr="00563377">
        <w:t>capability level can be attributed to the following strengths:</w:t>
      </w:r>
    </w:p>
    <w:p w14:paraId="1E47B624" w14:textId="36B44934" w:rsidR="003E0156" w:rsidRPr="00563377" w:rsidRDefault="003E0156" w:rsidP="003E0156">
      <w:pPr>
        <w:pStyle w:val="BodyText"/>
      </w:pPr>
      <w:r w:rsidRPr="00563377">
        <w:rPr>
          <w:rStyle w:val="Heading4Char"/>
          <w:rFonts w:cs="Times New Roman"/>
        </w:rPr>
        <w:t>Strength 1:</w:t>
      </w:r>
      <w:r w:rsidRPr="00563377">
        <w:t xml:space="preserve">  </w:t>
      </w:r>
      <w:r w:rsidR="00502778" w:rsidRPr="00563377">
        <w:t>First responders were on scene to address the scenario</w:t>
      </w:r>
      <w:r w:rsidR="00563377" w:rsidRPr="00563377">
        <w:t>.</w:t>
      </w:r>
    </w:p>
    <w:p w14:paraId="40233D5F" w14:textId="39D8B58D" w:rsidR="003E0156" w:rsidRPr="00563377" w:rsidRDefault="003E0156" w:rsidP="003E0156">
      <w:pPr>
        <w:pStyle w:val="BodyText"/>
      </w:pPr>
      <w:r w:rsidRPr="00563377">
        <w:rPr>
          <w:rStyle w:val="Heading4Char"/>
          <w:rFonts w:cs="Times New Roman"/>
        </w:rPr>
        <w:t>Strength 2:</w:t>
      </w:r>
      <w:r w:rsidRPr="00563377">
        <w:t xml:space="preserve">  </w:t>
      </w:r>
      <w:r w:rsidR="00502778" w:rsidRPr="00563377">
        <w:t>EMS gave ambulance reports to ED throughout transports</w:t>
      </w:r>
      <w:r w:rsidR="00563377" w:rsidRPr="00563377">
        <w:t>.</w:t>
      </w:r>
    </w:p>
    <w:p w14:paraId="22F64B7E" w14:textId="5E929E88" w:rsidR="003E0156" w:rsidRPr="00367ED6" w:rsidRDefault="003E0156" w:rsidP="003E0156">
      <w:pPr>
        <w:pStyle w:val="BodyText"/>
      </w:pPr>
      <w:r w:rsidRPr="00563377">
        <w:rPr>
          <w:rStyle w:val="Heading4Char"/>
          <w:rFonts w:cs="Times New Roman"/>
        </w:rPr>
        <w:t>Strength 3:</w:t>
      </w:r>
      <w:r w:rsidRPr="00563377">
        <w:t xml:space="preserve">  </w:t>
      </w:r>
      <w:r w:rsidR="00502778" w:rsidRPr="00563377">
        <w:t>Agencies carried out their SOPs</w:t>
      </w:r>
      <w:r w:rsidR="00563377" w:rsidRPr="00563377">
        <w:t>.</w:t>
      </w:r>
    </w:p>
    <w:p w14:paraId="5DBADC6A" w14:textId="77777777" w:rsidR="003E0156" w:rsidRPr="00367ED6" w:rsidRDefault="003E0156" w:rsidP="003E0156">
      <w:pPr>
        <w:pStyle w:val="Heading3"/>
        <w:rPr>
          <w:rFonts w:ascii="Times New Roman" w:hAnsi="Times New Roman" w:cs="Times New Roman"/>
        </w:rPr>
      </w:pPr>
      <w:r w:rsidRPr="00367ED6">
        <w:rPr>
          <w:rFonts w:ascii="Times New Roman" w:hAnsi="Times New Roman" w:cs="Times New Roman"/>
        </w:rPr>
        <w:t>Areas for Improvement</w:t>
      </w:r>
    </w:p>
    <w:p w14:paraId="64A6BED3" w14:textId="77777777" w:rsidR="003E0156" w:rsidRPr="00367ED6" w:rsidRDefault="003E0156" w:rsidP="003E0156">
      <w:pPr>
        <w:pStyle w:val="BodyText"/>
      </w:pPr>
      <w:r w:rsidRPr="00367ED6">
        <w:t>The following areas require improvement to achieve the full capability level:</w:t>
      </w:r>
    </w:p>
    <w:p w14:paraId="6BF38934" w14:textId="6A243E8F" w:rsidR="003E0156" w:rsidRPr="00563377" w:rsidRDefault="003E0156" w:rsidP="003E0156">
      <w:pPr>
        <w:pStyle w:val="BodyText"/>
      </w:pPr>
      <w:r w:rsidRPr="00563377">
        <w:rPr>
          <w:rStyle w:val="Heading4Char"/>
          <w:rFonts w:cs="Times New Roman"/>
        </w:rPr>
        <w:lastRenderedPageBreak/>
        <w:t>Area for Improvement 1:</w:t>
      </w:r>
      <w:r w:rsidRPr="00563377">
        <w:t xml:space="preserve">  </w:t>
      </w:r>
      <w:r w:rsidR="00502778" w:rsidRPr="00563377">
        <w:t>Fire/EMS did not know level of response they were to play – wanted more pre-drill communication</w:t>
      </w:r>
      <w:r w:rsidRPr="00563377">
        <w:t xml:space="preserve">.  </w:t>
      </w:r>
    </w:p>
    <w:p w14:paraId="0B80EEFC" w14:textId="13343DAE" w:rsidR="00502778" w:rsidRPr="00563377" w:rsidRDefault="00502778" w:rsidP="003E0156">
      <w:pPr>
        <w:pStyle w:val="BodyText"/>
      </w:pPr>
      <w:r w:rsidRPr="00563377">
        <w:rPr>
          <w:b/>
          <w:color w:val="1F497D" w:themeColor="text2"/>
        </w:rPr>
        <w:t xml:space="preserve">Area for Improvement 2:  </w:t>
      </w:r>
      <w:r w:rsidRPr="00563377">
        <w:t xml:space="preserve">Due to </w:t>
      </w:r>
      <w:proofErr w:type="spellStart"/>
      <w:r w:rsidRPr="00563377">
        <w:t>ABrady</w:t>
      </w:r>
      <w:proofErr w:type="spellEnd"/>
      <w:r w:rsidRPr="00563377">
        <w:t xml:space="preserve"> plan/practice for rescuing and triaging injured; with this scenario Fire/EMS did not feel it was handled as a true situation would be.</w:t>
      </w:r>
    </w:p>
    <w:p w14:paraId="78E386F3" w14:textId="65AA76B2" w:rsidR="003E0156" w:rsidRPr="00563377" w:rsidRDefault="003E0156" w:rsidP="003E0156">
      <w:pPr>
        <w:pStyle w:val="BodyText"/>
      </w:pPr>
      <w:r w:rsidRPr="00563377">
        <w:rPr>
          <w:rStyle w:val="Heading4Char"/>
          <w:rFonts w:cs="Times New Roman"/>
        </w:rPr>
        <w:t>Reference:</w:t>
      </w:r>
      <w:r w:rsidRPr="00563377">
        <w:t xml:space="preserve">  </w:t>
      </w:r>
      <w:r w:rsidR="00502778" w:rsidRPr="00563377">
        <w:t>Fire/EMS evaluation</w:t>
      </w:r>
      <w:r w:rsidRPr="00563377">
        <w:t xml:space="preserve"> </w:t>
      </w:r>
    </w:p>
    <w:p w14:paraId="4BBD0A3E" w14:textId="113CA206" w:rsidR="003E0156" w:rsidRPr="00563377" w:rsidRDefault="003E0156" w:rsidP="003E0156">
      <w:pPr>
        <w:pStyle w:val="BodyText"/>
      </w:pPr>
      <w:r w:rsidRPr="00563377">
        <w:rPr>
          <w:rStyle w:val="Heading4Char"/>
          <w:rFonts w:cs="Times New Roman"/>
        </w:rPr>
        <w:t>Analysis:</w:t>
      </w:r>
      <w:r w:rsidRPr="00563377">
        <w:t xml:space="preserve">  </w:t>
      </w:r>
      <w:r w:rsidR="00502778" w:rsidRPr="00563377">
        <w:t>This was a drill to test healthcare facility response, in the future possibly establish a scenario for first responders that includes the required healthcare roles to be played out</w:t>
      </w:r>
      <w:r w:rsidRPr="00563377">
        <w:t xml:space="preserve">.  </w:t>
      </w:r>
    </w:p>
    <w:p w14:paraId="18E28114" w14:textId="71B03468" w:rsidR="003E0156" w:rsidRPr="00563377" w:rsidRDefault="003E0156" w:rsidP="003E0156">
      <w:pPr>
        <w:pStyle w:val="Heading3"/>
        <w:rPr>
          <w:rFonts w:ascii="Times New Roman" w:hAnsi="Times New Roman" w:cs="Times New Roman"/>
          <w:color w:val="auto"/>
        </w:rPr>
      </w:pPr>
      <w:r w:rsidRPr="00563377">
        <w:rPr>
          <w:rFonts w:ascii="Times New Roman" w:hAnsi="Times New Roman" w:cs="Times New Roman"/>
        </w:rPr>
        <w:t xml:space="preserve">Objective #5: </w:t>
      </w:r>
      <w:r w:rsidRPr="00563377">
        <w:rPr>
          <w:rFonts w:ascii="Times New Roman" w:hAnsi="Times New Roman" w:cs="Times New Roman"/>
          <w:b w:val="0"/>
          <w:color w:val="auto"/>
        </w:rPr>
        <w:t>Response at facility, to include Avera Brady Fire and Evacuation Plans as well as MFD/EMS role</w:t>
      </w:r>
    </w:p>
    <w:p w14:paraId="447E8926" w14:textId="77777777" w:rsidR="003E0156" w:rsidRPr="00563377" w:rsidRDefault="003E0156" w:rsidP="003E0156">
      <w:pPr>
        <w:pStyle w:val="BodyText"/>
      </w:pPr>
      <w:r w:rsidRPr="00563377">
        <w:t>The strengths and areas for improvement for each core capability aligned to this objective are described in this section.</w:t>
      </w:r>
    </w:p>
    <w:p w14:paraId="45604913" w14:textId="7686CD43" w:rsidR="003E0156" w:rsidRPr="00563377" w:rsidRDefault="003E0156" w:rsidP="003E0156">
      <w:pPr>
        <w:pStyle w:val="Heading3"/>
        <w:rPr>
          <w:rFonts w:ascii="Times New Roman" w:hAnsi="Times New Roman" w:cs="Times New Roman"/>
          <w:b w:val="0"/>
          <w:color w:val="auto"/>
        </w:rPr>
      </w:pPr>
      <w:r w:rsidRPr="00563377">
        <w:rPr>
          <w:rFonts w:ascii="Times New Roman" w:hAnsi="Times New Roman" w:cs="Times New Roman"/>
        </w:rPr>
        <w:t xml:space="preserve">Core Capability: </w:t>
      </w:r>
      <w:r w:rsidRPr="00563377">
        <w:rPr>
          <w:rFonts w:ascii="Times New Roman" w:hAnsi="Times New Roman" w:cs="Times New Roman"/>
          <w:b w:val="0"/>
          <w:color w:val="auto"/>
        </w:rPr>
        <w:t>Fire Management &amp; Suppression</w:t>
      </w:r>
    </w:p>
    <w:p w14:paraId="19E048AE" w14:textId="77777777" w:rsidR="003E0156" w:rsidRPr="00563377" w:rsidRDefault="003E0156" w:rsidP="003E0156">
      <w:pPr>
        <w:pStyle w:val="Heading3"/>
        <w:rPr>
          <w:rFonts w:ascii="Times New Roman" w:hAnsi="Times New Roman" w:cs="Times New Roman"/>
        </w:rPr>
      </w:pPr>
      <w:r w:rsidRPr="00563377">
        <w:rPr>
          <w:rFonts w:ascii="Times New Roman" w:hAnsi="Times New Roman" w:cs="Times New Roman"/>
        </w:rPr>
        <w:t>Strengths</w:t>
      </w:r>
    </w:p>
    <w:p w14:paraId="4C50E878" w14:textId="1E43E2BB" w:rsidR="003E0156" w:rsidRPr="00563377" w:rsidRDefault="003E0156" w:rsidP="003E0156">
      <w:pPr>
        <w:pStyle w:val="BodyText"/>
      </w:pPr>
      <w:r w:rsidRPr="00563377">
        <w:t xml:space="preserve">The </w:t>
      </w:r>
      <w:r w:rsidR="00502778" w:rsidRPr="00563377">
        <w:t>partial</w:t>
      </w:r>
      <w:r w:rsidRPr="00563377">
        <w:t xml:space="preserve"> capability level can be attributed to the following strengths:</w:t>
      </w:r>
    </w:p>
    <w:p w14:paraId="56F31258" w14:textId="54F7995D" w:rsidR="003E0156" w:rsidRPr="00563377" w:rsidRDefault="003E0156" w:rsidP="003E0156">
      <w:pPr>
        <w:pStyle w:val="BodyText"/>
      </w:pPr>
      <w:r w:rsidRPr="00563377">
        <w:rPr>
          <w:rStyle w:val="Heading4Char"/>
          <w:rFonts w:cs="Times New Roman"/>
        </w:rPr>
        <w:t>Strength 1:</w:t>
      </w:r>
      <w:r w:rsidRPr="00563377">
        <w:t xml:space="preserve">  </w:t>
      </w:r>
      <w:r w:rsidR="00502778" w:rsidRPr="00563377">
        <w:t>Avera Brady staff very quickly responded to the fire alarm, Rescued, Activated (alarm is automatically), brought fire extinguishers to get hotspots that the sprinklers did not</w:t>
      </w:r>
      <w:r w:rsidRPr="00563377">
        <w:t xml:space="preserve"> </w:t>
      </w:r>
      <w:r w:rsidR="001B63D5" w:rsidRPr="00563377">
        <w:t xml:space="preserve">douse, and evacuated from the immediate scene.  Used </w:t>
      </w:r>
      <w:proofErr w:type="spellStart"/>
      <w:r w:rsidR="001B63D5" w:rsidRPr="00563377">
        <w:t>MedSleds</w:t>
      </w:r>
      <w:proofErr w:type="spellEnd"/>
      <w:r w:rsidR="001B63D5" w:rsidRPr="00563377">
        <w:t xml:space="preserve"> for injured unable to walk.</w:t>
      </w:r>
    </w:p>
    <w:p w14:paraId="46139023" w14:textId="5ED3A029" w:rsidR="003E0156" w:rsidRPr="00563377" w:rsidRDefault="003E0156" w:rsidP="003E0156">
      <w:pPr>
        <w:pStyle w:val="BodyText"/>
      </w:pPr>
      <w:r w:rsidRPr="00563377">
        <w:rPr>
          <w:rStyle w:val="Heading4Char"/>
          <w:rFonts w:cs="Times New Roman"/>
        </w:rPr>
        <w:t>Strength 2:</w:t>
      </w:r>
      <w:r w:rsidRPr="00563377">
        <w:t xml:space="preserve">  </w:t>
      </w:r>
      <w:r w:rsidR="001B63D5" w:rsidRPr="00563377">
        <w:t>Avera Brady RNs triaged, attempted to treat within their scope of care, and moved worse victims closest to doors</w:t>
      </w:r>
    </w:p>
    <w:p w14:paraId="778D6434" w14:textId="715E5414" w:rsidR="003E0156" w:rsidRPr="00367ED6" w:rsidRDefault="003E0156" w:rsidP="003E0156">
      <w:pPr>
        <w:pStyle w:val="BodyText"/>
      </w:pPr>
      <w:r w:rsidRPr="00563377">
        <w:rPr>
          <w:rStyle w:val="Heading4Char"/>
          <w:rFonts w:cs="Times New Roman"/>
        </w:rPr>
        <w:t>Strength 3:</w:t>
      </w:r>
      <w:r w:rsidRPr="00563377">
        <w:t xml:space="preserve">  </w:t>
      </w:r>
      <w:r w:rsidR="001B63D5" w:rsidRPr="00563377">
        <w:t xml:space="preserve">Fire verified fire was out, searched area and EMS reassessed victims </w:t>
      </w:r>
    </w:p>
    <w:p w14:paraId="064A28C3" w14:textId="77777777" w:rsidR="003E0156" w:rsidRPr="00367ED6" w:rsidRDefault="003E0156" w:rsidP="003E0156">
      <w:pPr>
        <w:pStyle w:val="Heading3"/>
        <w:rPr>
          <w:rFonts w:ascii="Times New Roman" w:hAnsi="Times New Roman" w:cs="Times New Roman"/>
        </w:rPr>
      </w:pPr>
      <w:r w:rsidRPr="00367ED6">
        <w:rPr>
          <w:rFonts w:ascii="Times New Roman" w:hAnsi="Times New Roman" w:cs="Times New Roman"/>
        </w:rPr>
        <w:t>Areas for Improvement</w:t>
      </w:r>
    </w:p>
    <w:p w14:paraId="660A7CB5" w14:textId="77777777" w:rsidR="003E0156" w:rsidRPr="00563377" w:rsidRDefault="003E0156" w:rsidP="003E0156">
      <w:pPr>
        <w:pStyle w:val="BodyText"/>
      </w:pPr>
      <w:r w:rsidRPr="00563377">
        <w:t>The following areas require improvement to achieve the full capability level:</w:t>
      </w:r>
    </w:p>
    <w:p w14:paraId="3B5F0A9D" w14:textId="20C2DC74" w:rsidR="003E0156" w:rsidRPr="00563377" w:rsidRDefault="003E0156" w:rsidP="003E0156">
      <w:pPr>
        <w:pStyle w:val="BodyText"/>
      </w:pPr>
      <w:r w:rsidRPr="00563377">
        <w:rPr>
          <w:rStyle w:val="Heading4Char"/>
          <w:rFonts w:cs="Times New Roman"/>
        </w:rPr>
        <w:t>Area for Improvement 1:</w:t>
      </w:r>
      <w:r w:rsidRPr="00563377">
        <w:t xml:space="preserve">  </w:t>
      </w:r>
      <w:r w:rsidR="001B63D5" w:rsidRPr="00563377">
        <w:t>Fire/EMS felt scenario was not realistic in that if it were real Fire would have needed to put fire out before anyone could get to area</w:t>
      </w:r>
      <w:r w:rsidRPr="00563377">
        <w:t xml:space="preserve">.  </w:t>
      </w:r>
    </w:p>
    <w:p w14:paraId="6E900489" w14:textId="1D28CA0D" w:rsidR="001B63D5" w:rsidRPr="00563377" w:rsidRDefault="001B63D5" w:rsidP="003E0156">
      <w:pPr>
        <w:pStyle w:val="BodyText"/>
      </w:pPr>
      <w:r w:rsidRPr="00563377">
        <w:rPr>
          <w:b/>
          <w:color w:val="1F497D" w:themeColor="text2"/>
        </w:rPr>
        <w:t xml:space="preserve">Area for Improvement 2:  </w:t>
      </w:r>
      <w:r w:rsidRPr="00563377">
        <w:t>Fire/EMS would do all triage, Avera Brady nursing should not perform.</w:t>
      </w:r>
    </w:p>
    <w:p w14:paraId="4827013A" w14:textId="4710051A" w:rsidR="003E0156" w:rsidRPr="00563377" w:rsidRDefault="003E0156" w:rsidP="003E0156">
      <w:pPr>
        <w:pStyle w:val="BodyText"/>
      </w:pPr>
      <w:r w:rsidRPr="00563377">
        <w:rPr>
          <w:rStyle w:val="Heading4Char"/>
          <w:rFonts w:cs="Times New Roman"/>
        </w:rPr>
        <w:t>Reference:</w:t>
      </w:r>
      <w:r w:rsidRPr="00563377">
        <w:t xml:space="preserve">  </w:t>
      </w:r>
      <w:r w:rsidR="00563377" w:rsidRPr="00563377">
        <w:t xml:space="preserve">EMS Training. </w:t>
      </w:r>
      <w:r w:rsidRPr="00563377">
        <w:t xml:space="preserve"> </w:t>
      </w:r>
    </w:p>
    <w:p w14:paraId="1B66DFE5" w14:textId="52D1B03A" w:rsidR="003E0156" w:rsidRPr="00367ED6" w:rsidRDefault="003E0156" w:rsidP="003E0156">
      <w:pPr>
        <w:pStyle w:val="BodyText"/>
      </w:pPr>
      <w:r w:rsidRPr="00563377">
        <w:rPr>
          <w:rStyle w:val="Heading4Char"/>
          <w:rFonts w:cs="Times New Roman"/>
        </w:rPr>
        <w:lastRenderedPageBreak/>
        <w:t>Analysis:</w:t>
      </w:r>
      <w:r w:rsidRPr="00563377">
        <w:t xml:space="preserve">  </w:t>
      </w:r>
      <w:r w:rsidR="00563377" w:rsidRPr="00563377">
        <w:t xml:space="preserve">Continued EMS Training with all agencies will improve this area. </w:t>
      </w:r>
      <w:r w:rsidRPr="00563377">
        <w:t xml:space="preserve">  </w:t>
      </w:r>
    </w:p>
    <w:p w14:paraId="54A81527" w14:textId="42084DDA" w:rsidR="003E0156" w:rsidRPr="00563377" w:rsidRDefault="003E0156" w:rsidP="003E0156">
      <w:pPr>
        <w:pStyle w:val="Heading3"/>
        <w:rPr>
          <w:rFonts w:ascii="Times New Roman" w:hAnsi="Times New Roman" w:cs="Times New Roman"/>
          <w:b w:val="0"/>
          <w:color w:val="auto"/>
        </w:rPr>
      </w:pPr>
      <w:r w:rsidRPr="00563377">
        <w:rPr>
          <w:rFonts w:ascii="Times New Roman" w:hAnsi="Times New Roman" w:cs="Times New Roman"/>
        </w:rPr>
        <w:t xml:space="preserve">Objective #6: </w:t>
      </w:r>
      <w:r w:rsidRPr="00563377">
        <w:rPr>
          <w:rFonts w:ascii="Times New Roman" w:hAnsi="Times New Roman" w:cs="Times New Roman"/>
          <w:b w:val="0"/>
          <w:color w:val="auto"/>
        </w:rPr>
        <w:t>Knowledge of Roles; AQOP Surge Plan, Firesteel Response Plan; Establish Medical Response; Maintain safe environment for current patients and residents at facilities</w:t>
      </w:r>
    </w:p>
    <w:p w14:paraId="4F406583" w14:textId="77777777" w:rsidR="003E0156" w:rsidRPr="00563377" w:rsidRDefault="003E0156" w:rsidP="003E0156">
      <w:pPr>
        <w:pStyle w:val="BodyText"/>
      </w:pPr>
      <w:r w:rsidRPr="00563377">
        <w:t>The strengths and areas for improvement for each core capability aligned to this objective are described in this section.</w:t>
      </w:r>
    </w:p>
    <w:p w14:paraId="74834574" w14:textId="3EBC9881" w:rsidR="003E0156" w:rsidRPr="00563377" w:rsidRDefault="003E0156" w:rsidP="003E0156">
      <w:pPr>
        <w:pStyle w:val="Heading3"/>
        <w:rPr>
          <w:rFonts w:ascii="Times New Roman" w:hAnsi="Times New Roman" w:cs="Times New Roman"/>
          <w:b w:val="0"/>
          <w:color w:val="auto"/>
        </w:rPr>
      </w:pPr>
      <w:r w:rsidRPr="00563377">
        <w:rPr>
          <w:rFonts w:ascii="Times New Roman" w:hAnsi="Times New Roman" w:cs="Times New Roman"/>
        </w:rPr>
        <w:t xml:space="preserve">Core Capability: </w:t>
      </w:r>
      <w:r w:rsidRPr="00563377">
        <w:rPr>
          <w:rFonts w:ascii="Times New Roman" w:hAnsi="Times New Roman" w:cs="Times New Roman"/>
          <w:b w:val="0"/>
          <w:color w:val="auto"/>
        </w:rPr>
        <w:t>Public Health, Healthcare &amp; Emergency Medical Services – healthcare capabilities – Medical Surge, Healthcare &amp; Medical Response Coordination, and Foundation for Healthcare &amp; Medical Readiness</w:t>
      </w:r>
    </w:p>
    <w:p w14:paraId="6B0C5E70" w14:textId="77777777" w:rsidR="003E0156" w:rsidRPr="00563377" w:rsidRDefault="003E0156" w:rsidP="003E0156">
      <w:pPr>
        <w:pStyle w:val="Heading3"/>
        <w:rPr>
          <w:rFonts w:ascii="Times New Roman" w:hAnsi="Times New Roman" w:cs="Times New Roman"/>
        </w:rPr>
      </w:pPr>
      <w:r w:rsidRPr="00563377">
        <w:rPr>
          <w:rFonts w:ascii="Times New Roman" w:hAnsi="Times New Roman" w:cs="Times New Roman"/>
        </w:rPr>
        <w:t>Strengths</w:t>
      </w:r>
    </w:p>
    <w:p w14:paraId="548FCCB9" w14:textId="40DC0D12" w:rsidR="003E0156" w:rsidRPr="00563377" w:rsidRDefault="003E0156" w:rsidP="003E0156">
      <w:pPr>
        <w:pStyle w:val="BodyText"/>
      </w:pPr>
      <w:r w:rsidRPr="00563377">
        <w:t>The full capability level can be attributed to the following strengths:</w:t>
      </w:r>
    </w:p>
    <w:p w14:paraId="2BADAD8D" w14:textId="519286CF" w:rsidR="003E0156" w:rsidRPr="00563377" w:rsidRDefault="003E0156" w:rsidP="003E0156">
      <w:pPr>
        <w:pStyle w:val="BodyText"/>
      </w:pPr>
      <w:r w:rsidRPr="00563377">
        <w:rPr>
          <w:rStyle w:val="Heading4Char"/>
          <w:rFonts w:cs="Times New Roman"/>
        </w:rPr>
        <w:t>Strength 1:</w:t>
      </w:r>
      <w:r w:rsidRPr="00563377">
        <w:t xml:space="preserve">  </w:t>
      </w:r>
      <w:r w:rsidR="001B63D5" w:rsidRPr="00563377">
        <w:t>After fire simulated out, staff rescued victims from area, triaged and treated to the level they could</w:t>
      </w:r>
      <w:r w:rsidRPr="00563377">
        <w:t xml:space="preserve">. </w:t>
      </w:r>
    </w:p>
    <w:p w14:paraId="40E7B39E" w14:textId="31FA3452" w:rsidR="003E0156" w:rsidRPr="00563377" w:rsidRDefault="003E0156" w:rsidP="003E0156">
      <w:pPr>
        <w:pStyle w:val="BodyText"/>
      </w:pPr>
      <w:r w:rsidRPr="00563377">
        <w:rPr>
          <w:rStyle w:val="Heading4Char"/>
          <w:rFonts w:cs="Times New Roman"/>
        </w:rPr>
        <w:t>Strength 2:</w:t>
      </w:r>
      <w:r w:rsidRPr="00563377">
        <w:t xml:space="preserve">  </w:t>
      </w:r>
      <w:r w:rsidR="001B63D5" w:rsidRPr="00563377">
        <w:t>Staff accounted for all residents and notified authorities when one was found missing</w:t>
      </w:r>
      <w:r w:rsidRPr="00563377">
        <w:t>.</w:t>
      </w:r>
    </w:p>
    <w:p w14:paraId="13E2937C" w14:textId="65FF7E97" w:rsidR="003E0156" w:rsidRDefault="003E0156" w:rsidP="003E0156">
      <w:pPr>
        <w:pStyle w:val="BodyText"/>
      </w:pPr>
      <w:r w:rsidRPr="00563377">
        <w:rPr>
          <w:rStyle w:val="Heading4Char"/>
          <w:rFonts w:cs="Times New Roman"/>
        </w:rPr>
        <w:t>Strength 3:</w:t>
      </w:r>
      <w:r w:rsidRPr="00563377">
        <w:t xml:space="preserve">  </w:t>
      </w:r>
      <w:r w:rsidR="001B63D5" w:rsidRPr="00563377">
        <w:t xml:space="preserve">AQOP handled the surge of injured victims smoothly.  </w:t>
      </w:r>
      <w:proofErr w:type="spellStart"/>
      <w:r w:rsidR="001B63D5" w:rsidRPr="00563377">
        <w:t>eED</w:t>
      </w:r>
      <w:proofErr w:type="spellEnd"/>
      <w:r w:rsidR="001B63D5" w:rsidRPr="00563377">
        <w:t xml:space="preserve"> and </w:t>
      </w:r>
      <w:proofErr w:type="spellStart"/>
      <w:r w:rsidR="001B63D5" w:rsidRPr="00563377">
        <w:t>eBurn</w:t>
      </w:r>
      <w:proofErr w:type="spellEnd"/>
      <w:r w:rsidR="001B63D5" w:rsidRPr="00563377">
        <w:t xml:space="preserve"> were utilized to assist with call down and proper treatment of burn patients.</w:t>
      </w:r>
    </w:p>
    <w:p w14:paraId="7D1F015C" w14:textId="29841AA3" w:rsidR="001B63D5" w:rsidRPr="00367ED6" w:rsidRDefault="001B63D5" w:rsidP="003E0156">
      <w:pPr>
        <w:pStyle w:val="BodyText"/>
      </w:pPr>
      <w:r w:rsidRPr="001B63D5">
        <w:rPr>
          <w:b/>
          <w:color w:val="1F497D" w:themeColor="text2"/>
        </w:rPr>
        <w:t>Strength 4:</w:t>
      </w:r>
      <w:r w:rsidRPr="001B63D5">
        <w:rPr>
          <w:color w:val="1F497D" w:themeColor="text2"/>
        </w:rPr>
        <w:t xml:space="preserve">  </w:t>
      </w:r>
      <w:r>
        <w:t>AQOP quickly assessed patients to see who could be sent home if beds were needed for victims.</w:t>
      </w:r>
    </w:p>
    <w:p w14:paraId="7640C2C7" w14:textId="77777777" w:rsidR="003E0156" w:rsidRPr="00367ED6" w:rsidRDefault="003E0156" w:rsidP="003E0156">
      <w:pPr>
        <w:pStyle w:val="Heading3"/>
        <w:rPr>
          <w:rFonts w:ascii="Times New Roman" w:hAnsi="Times New Roman" w:cs="Times New Roman"/>
        </w:rPr>
      </w:pPr>
      <w:r w:rsidRPr="00367ED6">
        <w:rPr>
          <w:rFonts w:ascii="Times New Roman" w:hAnsi="Times New Roman" w:cs="Times New Roman"/>
        </w:rPr>
        <w:t>Areas for Improvement</w:t>
      </w:r>
    </w:p>
    <w:p w14:paraId="2D7D381E" w14:textId="77777777" w:rsidR="003E0156" w:rsidRPr="00367ED6" w:rsidRDefault="003E0156" w:rsidP="003E0156">
      <w:pPr>
        <w:pStyle w:val="BodyText"/>
      </w:pPr>
      <w:r w:rsidRPr="00367ED6">
        <w:t>The following areas require improvement to achieve the full capability level:</w:t>
      </w:r>
    </w:p>
    <w:p w14:paraId="37DE9910" w14:textId="6CD92736" w:rsidR="003E0156" w:rsidRPr="00563377" w:rsidRDefault="003E0156" w:rsidP="003E0156">
      <w:pPr>
        <w:pStyle w:val="BodyText"/>
      </w:pPr>
      <w:r w:rsidRPr="00563377">
        <w:rPr>
          <w:rStyle w:val="Heading4Char"/>
          <w:rFonts w:cs="Times New Roman"/>
        </w:rPr>
        <w:t>Area for Improvement 1:</w:t>
      </w:r>
      <w:r w:rsidRPr="00563377">
        <w:t xml:space="preserve">  </w:t>
      </w:r>
      <w:r w:rsidR="001B63D5" w:rsidRPr="00563377">
        <w:t>Communication</w:t>
      </w:r>
      <w:r w:rsidRPr="00563377">
        <w:t xml:space="preserve">.  </w:t>
      </w:r>
      <w:r w:rsidR="001B63D5" w:rsidRPr="00563377">
        <w:t xml:space="preserve"> – Not all clinics were contacted.  While </w:t>
      </w:r>
      <w:r w:rsidR="00B80BC8" w:rsidRPr="00563377">
        <w:t>radios were used, there is lack</w:t>
      </w:r>
      <w:r w:rsidR="001B63D5" w:rsidRPr="00563377">
        <w:t xml:space="preserve"> of inter-agency </w:t>
      </w:r>
      <w:r w:rsidR="00B80BC8" w:rsidRPr="00563377">
        <w:t>communication via radio.  A</w:t>
      </w:r>
      <w:r w:rsidR="001B63D5" w:rsidRPr="00563377">
        <w:t>t AQOP, there are two sets of radios</w:t>
      </w:r>
      <w:r w:rsidR="00B80BC8" w:rsidRPr="00563377">
        <w:t xml:space="preserve"> that don’t communicate</w:t>
      </w:r>
      <w:r w:rsidR="001B63D5" w:rsidRPr="00563377">
        <w:t xml:space="preserve">.  </w:t>
      </w:r>
    </w:p>
    <w:p w14:paraId="71A2BD32" w14:textId="2372987B" w:rsidR="003E0156" w:rsidRPr="00563377" w:rsidRDefault="003E0156" w:rsidP="003E0156">
      <w:pPr>
        <w:pStyle w:val="BodyText"/>
      </w:pPr>
      <w:r w:rsidRPr="00563377">
        <w:rPr>
          <w:rStyle w:val="Heading4Char"/>
          <w:rFonts w:cs="Times New Roman"/>
        </w:rPr>
        <w:t>Reference:</w:t>
      </w:r>
      <w:r w:rsidRPr="00563377">
        <w:t xml:space="preserve">  </w:t>
      </w:r>
      <w:r w:rsidR="00563377" w:rsidRPr="00563377">
        <w:t xml:space="preserve">Communication Plan. </w:t>
      </w:r>
      <w:r w:rsidRPr="00563377">
        <w:t xml:space="preserve"> </w:t>
      </w:r>
    </w:p>
    <w:p w14:paraId="0B4124D3" w14:textId="7E5072F5" w:rsidR="003E0156" w:rsidRPr="00563377" w:rsidRDefault="003E0156" w:rsidP="003E0156">
      <w:pPr>
        <w:pStyle w:val="BodyText"/>
      </w:pPr>
      <w:r w:rsidRPr="00563377">
        <w:rPr>
          <w:rStyle w:val="Heading4Char"/>
          <w:rFonts w:cs="Times New Roman"/>
        </w:rPr>
        <w:t>Analysis:</w:t>
      </w:r>
      <w:r w:rsidRPr="00563377">
        <w:t xml:space="preserve">  </w:t>
      </w:r>
      <w:r w:rsidR="001B63D5" w:rsidRPr="00563377">
        <w:t>Budget is an issue for getting radios with multiple channels for all personnel during a drill or event.  Need an extra cordless phone for triage at AQOP</w:t>
      </w:r>
      <w:r w:rsidR="00563377" w:rsidRPr="00563377">
        <w:t>.</w:t>
      </w:r>
      <w:r w:rsidRPr="00563377">
        <w:t xml:space="preserve">  </w:t>
      </w:r>
    </w:p>
    <w:p w14:paraId="5D2E574A" w14:textId="6F571DC2" w:rsidR="003E0156" w:rsidRPr="00563377" w:rsidRDefault="003E0156" w:rsidP="003E0156">
      <w:pPr>
        <w:pStyle w:val="Heading3"/>
        <w:rPr>
          <w:rFonts w:ascii="Times New Roman" w:hAnsi="Times New Roman" w:cs="Times New Roman"/>
          <w:b w:val="0"/>
        </w:rPr>
      </w:pPr>
      <w:r w:rsidRPr="00563377">
        <w:rPr>
          <w:rFonts w:ascii="Times New Roman" w:hAnsi="Times New Roman" w:cs="Times New Roman"/>
        </w:rPr>
        <w:t xml:space="preserve">Objective #7: </w:t>
      </w:r>
      <w:r w:rsidRPr="00563377">
        <w:rPr>
          <w:rFonts w:ascii="Times New Roman" w:hAnsi="Times New Roman" w:cs="Times New Roman"/>
          <w:b w:val="0"/>
          <w:color w:val="auto"/>
        </w:rPr>
        <w:t>On site incident management; both first responders and facility staff</w:t>
      </w:r>
      <w:r w:rsidR="00563377">
        <w:rPr>
          <w:rFonts w:ascii="Times New Roman" w:hAnsi="Times New Roman" w:cs="Times New Roman"/>
          <w:b w:val="0"/>
          <w:color w:val="auto"/>
        </w:rPr>
        <w:t>.</w:t>
      </w:r>
    </w:p>
    <w:p w14:paraId="55D7AB44" w14:textId="77777777" w:rsidR="003E0156" w:rsidRPr="00563377" w:rsidRDefault="003E0156" w:rsidP="003E0156">
      <w:pPr>
        <w:pStyle w:val="BodyText"/>
      </w:pPr>
      <w:r w:rsidRPr="00563377">
        <w:t>The strengths and areas for improvement for each core capability aligned to this objective are described in this section.</w:t>
      </w:r>
    </w:p>
    <w:p w14:paraId="4DD2336F" w14:textId="6A2B002A" w:rsidR="003E0156" w:rsidRPr="00563377" w:rsidRDefault="003E0156" w:rsidP="003E0156">
      <w:pPr>
        <w:pStyle w:val="Heading3"/>
        <w:rPr>
          <w:rFonts w:ascii="Times New Roman" w:hAnsi="Times New Roman" w:cs="Times New Roman"/>
          <w:b w:val="0"/>
          <w:color w:val="auto"/>
        </w:rPr>
      </w:pPr>
      <w:r w:rsidRPr="00563377">
        <w:rPr>
          <w:rFonts w:ascii="Times New Roman" w:hAnsi="Times New Roman" w:cs="Times New Roman"/>
        </w:rPr>
        <w:lastRenderedPageBreak/>
        <w:t xml:space="preserve">Core Capability: </w:t>
      </w:r>
      <w:r w:rsidRPr="00563377">
        <w:rPr>
          <w:rFonts w:ascii="Times New Roman" w:hAnsi="Times New Roman" w:cs="Times New Roman"/>
          <w:b w:val="0"/>
          <w:color w:val="auto"/>
        </w:rPr>
        <w:t>Search &amp; Rescue Operations</w:t>
      </w:r>
    </w:p>
    <w:p w14:paraId="140BFA1A" w14:textId="77777777" w:rsidR="003E0156" w:rsidRPr="00563377" w:rsidRDefault="003E0156" w:rsidP="003E0156">
      <w:pPr>
        <w:pStyle w:val="Heading3"/>
        <w:rPr>
          <w:rFonts w:ascii="Times New Roman" w:hAnsi="Times New Roman" w:cs="Times New Roman"/>
        </w:rPr>
      </w:pPr>
      <w:r w:rsidRPr="00563377">
        <w:rPr>
          <w:rFonts w:ascii="Times New Roman" w:hAnsi="Times New Roman" w:cs="Times New Roman"/>
        </w:rPr>
        <w:t>Strengths</w:t>
      </w:r>
    </w:p>
    <w:p w14:paraId="2A866394" w14:textId="77777777" w:rsidR="003E0156" w:rsidRPr="00563377" w:rsidRDefault="003E0156" w:rsidP="003E0156">
      <w:pPr>
        <w:pStyle w:val="BodyText"/>
      </w:pPr>
      <w:r w:rsidRPr="00563377">
        <w:t>The partial or full capability level can be attributed to the following strengths:</w:t>
      </w:r>
    </w:p>
    <w:p w14:paraId="382FD136" w14:textId="77777777" w:rsidR="003E0156" w:rsidRPr="00563377" w:rsidRDefault="003E0156" w:rsidP="003E0156">
      <w:pPr>
        <w:pStyle w:val="BodyText"/>
      </w:pPr>
      <w:r w:rsidRPr="00563377">
        <w:rPr>
          <w:rStyle w:val="Heading4Char"/>
          <w:rFonts w:cs="Times New Roman"/>
        </w:rPr>
        <w:t>Strength 1:</w:t>
      </w:r>
      <w:r w:rsidRPr="00563377">
        <w:t xml:space="preserve">  The notification process went well. The response time was a bit quicker than normal due to the staged incident.</w:t>
      </w:r>
    </w:p>
    <w:p w14:paraId="1BA2FE58" w14:textId="566A988F" w:rsidR="003E0156" w:rsidRPr="00367ED6" w:rsidRDefault="003E0156" w:rsidP="00563377">
      <w:r w:rsidRPr="00563377">
        <w:rPr>
          <w:rStyle w:val="Heading4Char"/>
          <w:rFonts w:cs="Times New Roman"/>
        </w:rPr>
        <w:t>Strength 2:</w:t>
      </w:r>
      <w:r w:rsidRPr="00563377">
        <w:t xml:space="preserve">  </w:t>
      </w:r>
      <w:r w:rsidR="00655310" w:rsidRPr="00563377">
        <w:t>Project Lifesaver activated.</w:t>
      </w:r>
      <w:r w:rsidR="00655310" w:rsidRPr="00367ED6">
        <w:t xml:space="preserve"> </w:t>
      </w:r>
    </w:p>
    <w:p w14:paraId="570426B5" w14:textId="77777777" w:rsidR="003E0156" w:rsidRPr="00367ED6" w:rsidRDefault="003E0156" w:rsidP="003E0156">
      <w:pPr>
        <w:pStyle w:val="Heading3"/>
        <w:rPr>
          <w:rFonts w:ascii="Times New Roman" w:hAnsi="Times New Roman" w:cs="Times New Roman"/>
        </w:rPr>
      </w:pPr>
      <w:r w:rsidRPr="00367ED6">
        <w:rPr>
          <w:rFonts w:ascii="Times New Roman" w:hAnsi="Times New Roman" w:cs="Times New Roman"/>
        </w:rPr>
        <w:t>Areas for Improvement</w:t>
      </w:r>
    </w:p>
    <w:p w14:paraId="554DE0CE" w14:textId="77777777" w:rsidR="003E0156" w:rsidRPr="00367ED6" w:rsidRDefault="003E0156" w:rsidP="003E0156">
      <w:pPr>
        <w:pStyle w:val="BodyText"/>
      </w:pPr>
      <w:r w:rsidRPr="00367ED6">
        <w:t>The following areas require improvement to achieve the full capability level:</w:t>
      </w:r>
    </w:p>
    <w:p w14:paraId="00905501" w14:textId="2070A49D" w:rsidR="00655310" w:rsidRPr="00C705A2" w:rsidRDefault="003E0156" w:rsidP="00655310">
      <w:r w:rsidRPr="00C705A2">
        <w:rPr>
          <w:rStyle w:val="Heading4Char"/>
          <w:rFonts w:cs="Times New Roman"/>
        </w:rPr>
        <w:t>Area for Improvement 1:</w:t>
      </w:r>
      <w:r w:rsidRPr="00C705A2">
        <w:t xml:space="preserve">  </w:t>
      </w:r>
      <w:r w:rsidR="00655310" w:rsidRPr="00C705A2">
        <w:t>Minimal response from Search and Rescue (2 members).</w:t>
      </w:r>
      <w:r w:rsidR="00655310" w:rsidRPr="00C705A2">
        <w:br/>
      </w:r>
    </w:p>
    <w:p w14:paraId="457E17A1" w14:textId="18EB9DB1" w:rsidR="00655310" w:rsidRPr="00C705A2" w:rsidRDefault="00655310" w:rsidP="00655310">
      <w:r w:rsidRPr="00C705A2">
        <w:rPr>
          <w:rStyle w:val="Heading4Char"/>
          <w:rFonts w:cs="Times New Roman"/>
        </w:rPr>
        <w:t>Area for Improvement 2:</w:t>
      </w:r>
      <w:r w:rsidRPr="00C705A2">
        <w:t xml:space="preserve">  Mis-communication between Search and Rescue, PD, and Avera staff on missing PLS patient being found, when he actually was not found. </w:t>
      </w:r>
    </w:p>
    <w:p w14:paraId="74DB3A87" w14:textId="4C87C6EA" w:rsidR="00655310" w:rsidRPr="00C705A2" w:rsidRDefault="00655310" w:rsidP="00655310">
      <w:r w:rsidRPr="00C705A2">
        <w:rPr>
          <w:rStyle w:val="Heading4Char"/>
          <w:rFonts w:cs="Times New Roman"/>
        </w:rPr>
        <w:br/>
        <w:t>Area for Improvement 3:</w:t>
      </w:r>
      <w:r w:rsidRPr="00C705A2">
        <w:t xml:space="preserve">  Mis-communication between Search and Rescue and Avera, as SAR was unaware Avera staff were also looking for the missing resident.  </w:t>
      </w:r>
    </w:p>
    <w:p w14:paraId="2E5672C7" w14:textId="77777777" w:rsidR="00655310" w:rsidRPr="00C705A2" w:rsidRDefault="00655310" w:rsidP="00655310"/>
    <w:p w14:paraId="12363B7E" w14:textId="0E42F747" w:rsidR="003E0156" w:rsidRPr="00C705A2" w:rsidRDefault="003E0156" w:rsidP="003E0156">
      <w:pPr>
        <w:pStyle w:val="BodyText"/>
      </w:pPr>
      <w:r w:rsidRPr="00C705A2">
        <w:rPr>
          <w:rStyle w:val="Heading4Char"/>
          <w:rFonts w:cs="Times New Roman"/>
        </w:rPr>
        <w:t>Reference:</w:t>
      </w:r>
      <w:r w:rsidRPr="00C705A2">
        <w:t xml:space="preserve">  </w:t>
      </w:r>
      <w:r w:rsidR="00655310" w:rsidRPr="00C705A2">
        <w:t xml:space="preserve">Search and Rescue Procedures. </w:t>
      </w:r>
      <w:r w:rsidRPr="00C705A2">
        <w:t xml:space="preserve"> </w:t>
      </w:r>
    </w:p>
    <w:p w14:paraId="459518DB" w14:textId="6F73400E" w:rsidR="003E0156" w:rsidRPr="00C705A2" w:rsidRDefault="003E0156" w:rsidP="003E0156">
      <w:pPr>
        <w:pStyle w:val="BodyText"/>
      </w:pPr>
      <w:r w:rsidRPr="00C705A2">
        <w:rPr>
          <w:rStyle w:val="Heading4Char"/>
          <w:rFonts w:cs="Times New Roman"/>
        </w:rPr>
        <w:t>Analysis:</w:t>
      </w:r>
      <w:r w:rsidRPr="00C705A2">
        <w:t xml:space="preserve">  </w:t>
      </w:r>
      <w:r w:rsidR="00655310" w:rsidRPr="00C705A2">
        <w:t xml:space="preserve">Miscommunication led to the players not knowing if the Project Lifesaver patient was actually found or not. This is not the first time this has happened. Procedure is for the SAR member to notify 8-2 the person has been found, but the PD will verify identity and call the search off. </w:t>
      </w:r>
      <w:r w:rsidRPr="00C705A2">
        <w:t xml:space="preserve">  </w:t>
      </w:r>
    </w:p>
    <w:p w14:paraId="03E7595C" w14:textId="543DF9DD" w:rsidR="003E0156" w:rsidRPr="00367ED6" w:rsidRDefault="003E0156" w:rsidP="003E0156">
      <w:pPr>
        <w:pStyle w:val="Heading3"/>
        <w:rPr>
          <w:rFonts w:ascii="Times New Roman" w:hAnsi="Times New Roman" w:cs="Times New Roman"/>
          <w:color w:val="auto"/>
        </w:rPr>
      </w:pPr>
      <w:r w:rsidRPr="00C705A2">
        <w:rPr>
          <w:rFonts w:ascii="Times New Roman" w:hAnsi="Times New Roman" w:cs="Times New Roman"/>
        </w:rPr>
        <w:t xml:space="preserve">Objective #8: </w:t>
      </w:r>
      <w:r w:rsidRPr="00C705A2">
        <w:rPr>
          <w:rFonts w:ascii="Times New Roman" w:hAnsi="Times New Roman" w:cs="Times New Roman"/>
          <w:b w:val="0"/>
        </w:rPr>
        <w:t>Recognition and containment of HAZMAT</w:t>
      </w:r>
    </w:p>
    <w:p w14:paraId="5D5BE30E" w14:textId="77777777" w:rsidR="003E0156" w:rsidRPr="00367ED6" w:rsidRDefault="003E0156" w:rsidP="003E0156">
      <w:pPr>
        <w:pStyle w:val="BodyText"/>
      </w:pPr>
      <w:r w:rsidRPr="00367ED6">
        <w:t>The strengths and areas for improvement for each core capability aligned to this objective are described in this section.</w:t>
      </w:r>
    </w:p>
    <w:p w14:paraId="2922789D" w14:textId="2C042E4C" w:rsidR="003E0156" w:rsidRPr="00C705A2" w:rsidRDefault="003E0156" w:rsidP="003E0156">
      <w:pPr>
        <w:pStyle w:val="Heading3"/>
        <w:rPr>
          <w:rFonts w:ascii="Times New Roman" w:hAnsi="Times New Roman" w:cs="Times New Roman"/>
          <w:b w:val="0"/>
          <w:color w:val="auto"/>
        </w:rPr>
      </w:pPr>
      <w:r w:rsidRPr="00C705A2">
        <w:rPr>
          <w:rFonts w:ascii="Times New Roman" w:hAnsi="Times New Roman" w:cs="Times New Roman"/>
        </w:rPr>
        <w:t xml:space="preserve">Core Capability: </w:t>
      </w:r>
      <w:r w:rsidRPr="00C705A2">
        <w:rPr>
          <w:rFonts w:ascii="Times New Roman" w:hAnsi="Times New Roman" w:cs="Times New Roman"/>
          <w:b w:val="0"/>
          <w:color w:val="auto"/>
        </w:rPr>
        <w:t>Environmental Response/Health and Safety</w:t>
      </w:r>
    </w:p>
    <w:p w14:paraId="2A79E16C" w14:textId="77777777" w:rsidR="003E0156" w:rsidRPr="00C705A2" w:rsidRDefault="003E0156" w:rsidP="003E0156">
      <w:pPr>
        <w:pStyle w:val="Heading3"/>
        <w:rPr>
          <w:rFonts w:ascii="Times New Roman" w:hAnsi="Times New Roman" w:cs="Times New Roman"/>
        </w:rPr>
      </w:pPr>
      <w:r w:rsidRPr="00C705A2">
        <w:rPr>
          <w:rFonts w:ascii="Times New Roman" w:hAnsi="Times New Roman" w:cs="Times New Roman"/>
        </w:rPr>
        <w:t>Strengths</w:t>
      </w:r>
    </w:p>
    <w:p w14:paraId="20C9C387" w14:textId="5DC5ABCC" w:rsidR="003E0156" w:rsidRPr="00C705A2" w:rsidRDefault="003E0156" w:rsidP="003E0156">
      <w:pPr>
        <w:pStyle w:val="BodyText"/>
      </w:pPr>
      <w:r w:rsidRPr="00C705A2">
        <w:t>The partial capability level can be attributed to the following strengths:</w:t>
      </w:r>
    </w:p>
    <w:p w14:paraId="61624290" w14:textId="4952774D" w:rsidR="00655310" w:rsidRPr="00C705A2" w:rsidRDefault="003E0156" w:rsidP="00655310">
      <w:r w:rsidRPr="00C705A2">
        <w:rPr>
          <w:rStyle w:val="Heading4Char"/>
          <w:rFonts w:cs="Times New Roman"/>
        </w:rPr>
        <w:lastRenderedPageBreak/>
        <w:t>Strength 1:</w:t>
      </w:r>
      <w:r w:rsidRPr="00C705A2">
        <w:t xml:space="preserve">  HAZMAT was identified as an inject, and a HAZMAT Team was requested. </w:t>
      </w:r>
      <w:r w:rsidR="00655310" w:rsidRPr="00C705A2">
        <w:br/>
      </w:r>
      <w:r w:rsidR="00655310" w:rsidRPr="00C705A2">
        <w:br/>
      </w:r>
      <w:r w:rsidR="00655310" w:rsidRPr="00C705A2">
        <w:rPr>
          <w:rStyle w:val="Heading4Char"/>
          <w:rFonts w:cs="Times New Roman"/>
        </w:rPr>
        <w:t>Strength 2:</w:t>
      </w:r>
      <w:r w:rsidR="00655310" w:rsidRPr="00C705A2">
        <w:t xml:space="preserve">  Information on HAZMAT spill and MDS information was provided to the fire department and relayed to EM to be provided to the duty officer and DENR.</w:t>
      </w:r>
    </w:p>
    <w:p w14:paraId="4646EE89" w14:textId="77777777" w:rsidR="003E0156" w:rsidRPr="00367ED6" w:rsidRDefault="003E0156" w:rsidP="003E0156">
      <w:pPr>
        <w:pStyle w:val="Heading3"/>
        <w:rPr>
          <w:rFonts w:ascii="Times New Roman" w:hAnsi="Times New Roman" w:cs="Times New Roman"/>
        </w:rPr>
      </w:pPr>
      <w:r w:rsidRPr="00C705A2">
        <w:rPr>
          <w:rFonts w:ascii="Times New Roman" w:hAnsi="Times New Roman" w:cs="Times New Roman"/>
        </w:rPr>
        <w:t>Areas for Improvement</w:t>
      </w:r>
    </w:p>
    <w:p w14:paraId="2A39CFAB" w14:textId="77777777" w:rsidR="003E0156" w:rsidRPr="00367ED6" w:rsidRDefault="003E0156" w:rsidP="003E0156">
      <w:pPr>
        <w:pStyle w:val="BodyText"/>
      </w:pPr>
      <w:r w:rsidRPr="00367ED6">
        <w:t>The following areas require improvement to achieve the full capability level:</w:t>
      </w:r>
    </w:p>
    <w:p w14:paraId="198FD0E9" w14:textId="3D5AC173" w:rsidR="00655310" w:rsidRPr="00C705A2" w:rsidRDefault="003E0156" w:rsidP="00655310">
      <w:r w:rsidRPr="00C705A2">
        <w:rPr>
          <w:rStyle w:val="Heading4Char"/>
          <w:rFonts w:cs="Times New Roman"/>
        </w:rPr>
        <w:t>Area for Improvement 1:</w:t>
      </w:r>
      <w:r w:rsidRPr="00C705A2">
        <w:t xml:space="preserve">  </w:t>
      </w:r>
      <w:r w:rsidR="00655310" w:rsidRPr="00C705A2">
        <w:t xml:space="preserve">Upon EM arrival, it was unsure if the FD wanted us to decontaminate the patient, or to address the HAZMAT situation. We would not decontaminate patients, the FD would.  </w:t>
      </w:r>
    </w:p>
    <w:p w14:paraId="71A929F2" w14:textId="12E30DA7" w:rsidR="003E0156" w:rsidRPr="00C705A2" w:rsidRDefault="00655310" w:rsidP="003E0156">
      <w:pPr>
        <w:pStyle w:val="BodyText"/>
      </w:pPr>
      <w:r w:rsidRPr="00C705A2">
        <w:rPr>
          <w:rStyle w:val="Heading4Char"/>
          <w:rFonts w:cs="Times New Roman"/>
        </w:rPr>
        <w:br/>
      </w:r>
      <w:r w:rsidR="003E0156" w:rsidRPr="00C705A2">
        <w:rPr>
          <w:rStyle w:val="Heading4Char"/>
          <w:rFonts w:cs="Times New Roman"/>
        </w:rPr>
        <w:t>Reference:</w:t>
      </w:r>
      <w:r w:rsidR="003E0156" w:rsidRPr="00C705A2">
        <w:t xml:space="preserve">  </w:t>
      </w:r>
      <w:r w:rsidRPr="00C705A2">
        <w:t xml:space="preserve">FD Decontamination and EM-DENR HAZMAT reporting procedures. </w:t>
      </w:r>
      <w:r w:rsidR="003E0156" w:rsidRPr="00C705A2">
        <w:t xml:space="preserve"> </w:t>
      </w:r>
    </w:p>
    <w:p w14:paraId="01BB1C28" w14:textId="411171A9" w:rsidR="003E0156" w:rsidRPr="00C705A2" w:rsidRDefault="003E0156" w:rsidP="003E0156">
      <w:pPr>
        <w:pStyle w:val="BodyText"/>
      </w:pPr>
      <w:r w:rsidRPr="00C705A2">
        <w:rPr>
          <w:rStyle w:val="Heading4Char"/>
          <w:rFonts w:cs="Times New Roman"/>
        </w:rPr>
        <w:t>Analysis:</w:t>
      </w:r>
      <w:r w:rsidRPr="00C705A2">
        <w:t xml:space="preserve">  The lack of a decontamination truck/equipment did not allow the team to simulate decontaminating from the HAZMAT exposure.  </w:t>
      </w:r>
    </w:p>
    <w:p w14:paraId="0233EC19" w14:textId="1E71DC18" w:rsidR="003E0156" w:rsidRPr="00C705A2" w:rsidRDefault="003E0156" w:rsidP="003E0156">
      <w:pPr>
        <w:pStyle w:val="Heading3"/>
        <w:rPr>
          <w:rFonts w:ascii="Times New Roman" w:hAnsi="Times New Roman" w:cs="Times New Roman"/>
          <w:color w:val="auto"/>
        </w:rPr>
      </w:pPr>
      <w:r w:rsidRPr="00C705A2">
        <w:rPr>
          <w:rFonts w:ascii="Times New Roman" w:hAnsi="Times New Roman" w:cs="Times New Roman"/>
        </w:rPr>
        <w:t xml:space="preserve">Objective #9: </w:t>
      </w:r>
      <w:r w:rsidRPr="00C705A2">
        <w:rPr>
          <w:rFonts w:ascii="Times New Roman" w:hAnsi="Times New Roman" w:cs="Times New Roman"/>
          <w:b w:val="0"/>
          <w:color w:val="auto"/>
        </w:rPr>
        <w:t>Scene safety and security</w:t>
      </w:r>
    </w:p>
    <w:p w14:paraId="1CF52C17" w14:textId="77777777" w:rsidR="003E0156" w:rsidRPr="00C705A2" w:rsidRDefault="003E0156" w:rsidP="003E0156">
      <w:pPr>
        <w:pStyle w:val="BodyText"/>
      </w:pPr>
      <w:r w:rsidRPr="00C705A2">
        <w:t>The strengths and areas for improvement for each core capability aligned to this objective are described in this section.</w:t>
      </w:r>
    </w:p>
    <w:p w14:paraId="04A930E4" w14:textId="30C7F476" w:rsidR="003E0156" w:rsidRPr="00C705A2" w:rsidRDefault="003E0156" w:rsidP="003E0156">
      <w:pPr>
        <w:pStyle w:val="Heading3"/>
        <w:rPr>
          <w:rFonts w:ascii="Times New Roman" w:hAnsi="Times New Roman" w:cs="Times New Roman"/>
          <w:b w:val="0"/>
          <w:color w:val="auto"/>
        </w:rPr>
      </w:pPr>
      <w:r w:rsidRPr="00C705A2">
        <w:rPr>
          <w:rFonts w:ascii="Times New Roman" w:hAnsi="Times New Roman" w:cs="Times New Roman"/>
        </w:rPr>
        <w:t xml:space="preserve">Core Capability: </w:t>
      </w:r>
      <w:r w:rsidRPr="00C705A2">
        <w:rPr>
          <w:rFonts w:ascii="Times New Roman" w:hAnsi="Times New Roman" w:cs="Times New Roman"/>
          <w:b w:val="0"/>
          <w:color w:val="auto"/>
        </w:rPr>
        <w:t>On-scene Security, Protection, and Law Enforcement</w:t>
      </w:r>
    </w:p>
    <w:p w14:paraId="69C5520C" w14:textId="77777777" w:rsidR="003E0156" w:rsidRPr="00C705A2" w:rsidRDefault="003E0156" w:rsidP="003E0156">
      <w:pPr>
        <w:pStyle w:val="Heading3"/>
        <w:rPr>
          <w:rFonts w:ascii="Times New Roman" w:hAnsi="Times New Roman" w:cs="Times New Roman"/>
        </w:rPr>
      </w:pPr>
      <w:r w:rsidRPr="00C705A2">
        <w:rPr>
          <w:rFonts w:ascii="Times New Roman" w:hAnsi="Times New Roman" w:cs="Times New Roman"/>
        </w:rPr>
        <w:t>Strengths</w:t>
      </w:r>
    </w:p>
    <w:p w14:paraId="51E9918A" w14:textId="77777777" w:rsidR="003E0156" w:rsidRPr="00C705A2" w:rsidRDefault="003E0156" w:rsidP="003E0156">
      <w:pPr>
        <w:pStyle w:val="BodyText"/>
      </w:pPr>
      <w:r w:rsidRPr="00C705A2">
        <w:t>The partial or full capability level can be attributed to the following strengths:</w:t>
      </w:r>
    </w:p>
    <w:p w14:paraId="1EB4405C" w14:textId="3C90E2FA" w:rsidR="003E0156" w:rsidRPr="00C705A2" w:rsidRDefault="003E0156" w:rsidP="003E0156">
      <w:pPr>
        <w:pStyle w:val="BodyText"/>
      </w:pPr>
      <w:r w:rsidRPr="00C705A2">
        <w:rPr>
          <w:rStyle w:val="Heading4Char"/>
          <w:rFonts w:cs="Times New Roman"/>
        </w:rPr>
        <w:t>Strength 1:</w:t>
      </w:r>
      <w:r w:rsidRPr="00C705A2">
        <w:t xml:space="preserve">  Several Officers from the Davison County Sheriff’s Office and Mitchell Police Department immediately secured the scene. </w:t>
      </w:r>
    </w:p>
    <w:p w14:paraId="0415CC56" w14:textId="05458B2A" w:rsidR="003E0156" w:rsidRPr="00367ED6" w:rsidRDefault="003E0156" w:rsidP="003E0156">
      <w:pPr>
        <w:pStyle w:val="BodyText"/>
      </w:pPr>
      <w:r w:rsidRPr="00C705A2">
        <w:rPr>
          <w:rStyle w:val="Heading4Char"/>
          <w:rFonts w:cs="Times New Roman"/>
        </w:rPr>
        <w:t>Strength 2:</w:t>
      </w:r>
      <w:r w:rsidRPr="00C705A2">
        <w:t xml:space="preserve">  Scene Security addressed family members/media (some simulated, some real life) who were attempting to access the incident area.  </w:t>
      </w:r>
    </w:p>
    <w:p w14:paraId="5983CC89" w14:textId="77777777" w:rsidR="003E0156" w:rsidRPr="00367ED6" w:rsidRDefault="003E0156" w:rsidP="003E0156">
      <w:pPr>
        <w:pStyle w:val="Heading3"/>
        <w:rPr>
          <w:rFonts w:ascii="Times New Roman" w:hAnsi="Times New Roman" w:cs="Times New Roman"/>
        </w:rPr>
      </w:pPr>
      <w:r w:rsidRPr="00367ED6">
        <w:rPr>
          <w:rFonts w:ascii="Times New Roman" w:hAnsi="Times New Roman" w:cs="Times New Roman"/>
        </w:rPr>
        <w:t>Areas for Improvement</w:t>
      </w:r>
    </w:p>
    <w:p w14:paraId="304A9596" w14:textId="77777777" w:rsidR="003E0156" w:rsidRPr="00367ED6" w:rsidRDefault="003E0156" w:rsidP="003E0156">
      <w:pPr>
        <w:pStyle w:val="BodyText"/>
      </w:pPr>
      <w:r w:rsidRPr="00367ED6">
        <w:t>The following areas require improvement to achieve the full capability level:</w:t>
      </w:r>
    </w:p>
    <w:p w14:paraId="385971F6" w14:textId="49FD47B2" w:rsidR="003E0156" w:rsidRPr="00C705A2" w:rsidRDefault="003E0156" w:rsidP="003E0156">
      <w:pPr>
        <w:pStyle w:val="BodyText"/>
      </w:pPr>
      <w:r w:rsidRPr="00C705A2">
        <w:rPr>
          <w:rStyle w:val="Heading4Char"/>
          <w:rFonts w:cs="Times New Roman"/>
        </w:rPr>
        <w:lastRenderedPageBreak/>
        <w:t>Area for Improvement 1:</w:t>
      </w:r>
      <w:r w:rsidRPr="00C705A2">
        <w:t xml:space="preserve">  </w:t>
      </w:r>
      <w:r w:rsidR="00C705A2" w:rsidRPr="00C705A2">
        <w:t xml:space="preserve">Communicate with the Scene Security to be ready for and allow emergency vehicles into the area, such as the MEOC. </w:t>
      </w:r>
      <w:r w:rsidRPr="00C705A2">
        <w:t xml:space="preserve">  </w:t>
      </w:r>
    </w:p>
    <w:p w14:paraId="55A3B8FE" w14:textId="77777777" w:rsidR="003E0156" w:rsidRPr="00C705A2" w:rsidRDefault="003E0156" w:rsidP="003E0156">
      <w:pPr>
        <w:pStyle w:val="BodyText"/>
      </w:pPr>
      <w:r w:rsidRPr="00C705A2">
        <w:rPr>
          <w:rStyle w:val="Heading4Char"/>
          <w:rFonts w:cs="Times New Roman"/>
        </w:rPr>
        <w:t>Reference:</w:t>
      </w:r>
      <w:r w:rsidRPr="00C705A2">
        <w:t xml:space="preserve">  Scene Security Procedures </w:t>
      </w:r>
    </w:p>
    <w:p w14:paraId="04FCBDC5" w14:textId="5F8E4425" w:rsidR="003E0156" w:rsidRPr="00367ED6" w:rsidRDefault="003E0156" w:rsidP="003E0156">
      <w:pPr>
        <w:pStyle w:val="BodyText"/>
      </w:pPr>
      <w:r w:rsidRPr="00C705A2">
        <w:rPr>
          <w:rStyle w:val="Heading4Char"/>
          <w:rFonts w:cs="Times New Roman"/>
        </w:rPr>
        <w:t>Analysis:</w:t>
      </w:r>
      <w:r w:rsidRPr="00C705A2">
        <w:t xml:space="preserve">  The Lack of access to additional resources could hinder the mission. In an actual event, the Sheriff’s Office, Police Department, and Fire Department would be needed at the site, and would not be able to secure the scene. Therefore, additional resources would be needed, such as Search and Rescue, Traffic Control, etc. </w:t>
      </w:r>
    </w:p>
    <w:p w14:paraId="703BD522" w14:textId="4C2A45C9" w:rsidR="003E0156" w:rsidRPr="00C705A2" w:rsidRDefault="003E0156" w:rsidP="003E0156">
      <w:pPr>
        <w:pStyle w:val="Heading3"/>
        <w:rPr>
          <w:rFonts w:ascii="Times New Roman" w:hAnsi="Times New Roman" w:cs="Times New Roman"/>
          <w:color w:val="auto"/>
        </w:rPr>
      </w:pPr>
      <w:r w:rsidRPr="00C705A2">
        <w:rPr>
          <w:rFonts w:ascii="Times New Roman" w:hAnsi="Times New Roman" w:cs="Times New Roman"/>
        </w:rPr>
        <w:t xml:space="preserve">Objective #10: </w:t>
      </w:r>
      <w:r w:rsidRPr="00C705A2">
        <w:rPr>
          <w:rFonts w:ascii="Times New Roman" w:hAnsi="Times New Roman" w:cs="Times New Roman"/>
          <w:b w:val="0"/>
        </w:rPr>
        <w:t>Accurate and timely release of information</w:t>
      </w:r>
    </w:p>
    <w:p w14:paraId="426C7090" w14:textId="77777777" w:rsidR="003E0156" w:rsidRPr="00C705A2" w:rsidRDefault="003E0156" w:rsidP="003E0156">
      <w:pPr>
        <w:pStyle w:val="BodyText"/>
      </w:pPr>
      <w:r w:rsidRPr="00C705A2">
        <w:t>The strengths and areas for improvement for each core capability aligned to this objective are described in this section.</w:t>
      </w:r>
    </w:p>
    <w:p w14:paraId="55271DDA" w14:textId="5B850141" w:rsidR="003E0156" w:rsidRPr="00C705A2" w:rsidRDefault="003E0156" w:rsidP="003E0156">
      <w:pPr>
        <w:pStyle w:val="Heading3"/>
        <w:rPr>
          <w:rFonts w:ascii="Times New Roman" w:hAnsi="Times New Roman" w:cs="Times New Roman"/>
          <w:b w:val="0"/>
          <w:color w:val="auto"/>
        </w:rPr>
      </w:pPr>
      <w:r w:rsidRPr="00C705A2">
        <w:rPr>
          <w:rFonts w:ascii="Times New Roman" w:hAnsi="Times New Roman" w:cs="Times New Roman"/>
        </w:rPr>
        <w:t xml:space="preserve">Core Capability: </w:t>
      </w:r>
      <w:r w:rsidRPr="00C705A2">
        <w:rPr>
          <w:rFonts w:ascii="Times New Roman" w:hAnsi="Times New Roman" w:cs="Times New Roman"/>
          <w:b w:val="0"/>
          <w:color w:val="auto"/>
        </w:rPr>
        <w:t>Public Information and Warning</w:t>
      </w:r>
    </w:p>
    <w:p w14:paraId="58B1105B" w14:textId="77777777" w:rsidR="003E0156" w:rsidRPr="00C705A2" w:rsidRDefault="003E0156" w:rsidP="003E0156">
      <w:pPr>
        <w:pStyle w:val="Heading3"/>
        <w:rPr>
          <w:rFonts w:ascii="Times New Roman" w:hAnsi="Times New Roman" w:cs="Times New Roman"/>
        </w:rPr>
      </w:pPr>
      <w:r w:rsidRPr="00C705A2">
        <w:rPr>
          <w:rFonts w:ascii="Times New Roman" w:hAnsi="Times New Roman" w:cs="Times New Roman"/>
        </w:rPr>
        <w:t>Strengths</w:t>
      </w:r>
    </w:p>
    <w:p w14:paraId="1BCD5CEF" w14:textId="77777777" w:rsidR="003E0156" w:rsidRPr="00C705A2" w:rsidRDefault="003E0156" w:rsidP="003E0156">
      <w:pPr>
        <w:pStyle w:val="BodyText"/>
      </w:pPr>
      <w:r w:rsidRPr="00C705A2">
        <w:t>The partial or full capability level can be attributed to the following strengths:</w:t>
      </w:r>
    </w:p>
    <w:p w14:paraId="162B48BF" w14:textId="47432C9F" w:rsidR="003E0156" w:rsidRPr="00C705A2" w:rsidRDefault="003E0156" w:rsidP="003E0156">
      <w:pPr>
        <w:pStyle w:val="BodyText"/>
      </w:pPr>
      <w:r w:rsidRPr="00C705A2">
        <w:rPr>
          <w:rStyle w:val="Heading4Char"/>
          <w:rFonts w:cs="Times New Roman"/>
        </w:rPr>
        <w:t>Strength 1:</w:t>
      </w:r>
      <w:r w:rsidRPr="00C705A2">
        <w:t xml:space="preserve">  Actual Media was on scene to request a press release (simulated). </w:t>
      </w:r>
    </w:p>
    <w:p w14:paraId="159275C5" w14:textId="77777777" w:rsidR="003E0156" w:rsidRPr="00C705A2" w:rsidRDefault="003E0156" w:rsidP="003E0156">
      <w:pPr>
        <w:pStyle w:val="BodyText"/>
      </w:pPr>
      <w:r w:rsidRPr="00C705A2">
        <w:rPr>
          <w:rStyle w:val="Heading4Char"/>
          <w:rFonts w:cs="Times New Roman"/>
        </w:rPr>
        <w:t>Strength 2:</w:t>
      </w:r>
      <w:r w:rsidRPr="00C705A2">
        <w:t xml:space="preserve">  Several Public Service announcements were completed prior to the exercise, informing the general public of the event.  </w:t>
      </w:r>
    </w:p>
    <w:p w14:paraId="30A0777C" w14:textId="14B45F25" w:rsidR="003E0156" w:rsidRPr="00C705A2" w:rsidRDefault="003E0156" w:rsidP="003E0156">
      <w:pPr>
        <w:pStyle w:val="BodyText"/>
      </w:pPr>
      <w:r w:rsidRPr="00C705A2">
        <w:rPr>
          <w:rStyle w:val="Heading4Char"/>
          <w:rFonts w:cs="Times New Roman"/>
        </w:rPr>
        <w:t>Strength 3:</w:t>
      </w:r>
      <w:r w:rsidRPr="00C705A2">
        <w:t xml:space="preserve">  </w:t>
      </w:r>
      <w:r w:rsidR="00A60359" w:rsidRPr="00C705A2">
        <w:t>Avera PIO pre</w:t>
      </w:r>
      <w:r w:rsidR="00B80BC8" w:rsidRPr="00C705A2">
        <w:t xml:space="preserve">pared multiple press releases </w:t>
      </w:r>
      <w:r w:rsidR="00A60359" w:rsidRPr="00C705A2">
        <w:t>during the situation</w:t>
      </w:r>
      <w:r w:rsidR="00C705A2" w:rsidRPr="00C705A2">
        <w:t>.</w:t>
      </w:r>
    </w:p>
    <w:p w14:paraId="1714A970" w14:textId="77777777" w:rsidR="003E0156" w:rsidRPr="00C705A2" w:rsidRDefault="003E0156" w:rsidP="003E0156">
      <w:pPr>
        <w:pStyle w:val="Heading3"/>
        <w:rPr>
          <w:rFonts w:ascii="Times New Roman" w:hAnsi="Times New Roman" w:cs="Times New Roman"/>
        </w:rPr>
      </w:pPr>
      <w:r w:rsidRPr="00C705A2">
        <w:rPr>
          <w:rFonts w:ascii="Times New Roman" w:hAnsi="Times New Roman" w:cs="Times New Roman"/>
        </w:rPr>
        <w:t>Areas for Improvement</w:t>
      </w:r>
    </w:p>
    <w:p w14:paraId="0EB4FBEA" w14:textId="77777777" w:rsidR="003E0156" w:rsidRPr="00C705A2" w:rsidRDefault="003E0156" w:rsidP="003E0156">
      <w:pPr>
        <w:pStyle w:val="BodyText"/>
      </w:pPr>
      <w:r w:rsidRPr="00C705A2">
        <w:t>The following areas require improvement to achieve the full capability level:</w:t>
      </w:r>
    </w:p>
    <w:p w14:paraId="50310BC2" w14:textId="32C3151E" w:rsidR="003E0156" w:rsidRPr="00C705A2" w:rsidRDefault="003E0156" w:rsidP="003E0156">
      <w:pPr>
        <w:pStyle w:val="BodyText"/>
      </w:pPr>
      <w:r w:rsidRPr="00C705A2">
        <w:rPr>
          <w:rStyle w:val="Heading4Char"/>
          <w:rFonts w:cs="Times New Roman"/>
        </w:rPr>
        <w:t>Area for Improvement 1:</w:t>
      </w:r>
      <w:r w:rsidRPr="00C705A2">
        <w:t xml:space="preserve">  </w:t>
      </w:r>
      <w:r w:rsidR="00655310" w:rsidRPr="00C705A2">
        <w:t xml:space="preserve">Although a PSA was provided, a </w:t>
      </w:r>
      <w:proofErr w:type="spellStart"/>
      <w:r w:rsidR="00655310" w:rsidRPr="00C705A2">
        <w:t>Nixle</w:t>
      </w:r>
      <w:proofErr w:type="spellEnd"/>
      <w:r w:rsidR="00655310" w:rsidRPr="00C705A2">
        <w:t xml:space="preserve"> prior to the event may have reached those who were not aware this was an exercise. </w:t>
      </w:r>
      <w:r w:rsidRPr="00C705A2">
        <w:t xml:space="preserve">  </w:t>
      </w:r>
    </w:p>
    <w:p w14:paraId="1FCD48A1" w14:textId="77777777" w:rsidR="003E0156" w:rsidRPr="00C705A2" w:rsidRDefault="003E0156" w:rsidP="003E0156">
      <w:pPr>
        <w:pStyle w:val="BodyText"/>
      </w:pPr>
      <w:r w:rsidRPr="00C705A2">
        <w:rPr>
          <w:rStyle w:val="Heading4Char"/>
          <w:rFonts w:cs="Times New Roman"/>
        </w:rPr>
        <w:t>Reference:</w:t>
      </w:r>
      <w:r w:rsidRPr="00C705A2">
        <w:t xml:space="preserve">  Courses such as IS-242.b Effective Communication and G290 Basic Public Information Officers. </w:t>
      </w:r>
    </w:p>
    <w:p w14:paraId="21681ECF" w14:textId="0E28E6F4" w:rsidR="003E0156" w:rsidRPr="00367ED6" w:rsidRDefault="003E0156" w:rsidP="003E0156">
      <w:pPr>
        <w:pStyle w:val="BodyText"/>
      </w:pPr>
      <w:r w:rsidRPr="00C705A2">
        <w:rPr>
          <w:rStyle w:val="Heading4Char"/>
          <w:rFonts w:cs="Times New Roman"/>
        </w:rPr>
        <w:t>Analysis:</w:t>
      </w:r>
      <w:r w:rsidRPr="00C705A2">
        <w:t xml:space="preserve">  Having a trained Public Information Officer ensures the public is being informed in a timely manner, and the players can concentrate on the actual incident.  </w:t>
      </w:r>
    </w:p>
    <w:p w14:paraId="51245EB8" w14:textId="58C3A45A" w:rsidR="003E0156" w:rsidRPr="00C705A2" w:rsidRDefault="003E0156" w:rsidP="003E0156">
      <w:pPr>
        <w:pStyle w:val="Heading3"/>
        <w:rPr>
          <w:rFonts w:ascii="Times New Roman" w:hAnsi="Times New Roman" w:cs="Times New Roman"/>
          <w:color w:val="auto"/>
        </w:rPr>
      </w:pPr>
      <w:r w:rsidRPr="00C705A2">
        <w:rPr>
          <w:rFonts w:ascii="Times New Roman" w:hAnsi="Times New Roman" w:cs="Times New Roman"/>
        </w:rPr>
        <w:lastRenderedPageBreak/>
        <w:t xml:space="preserve">Objective #11: </w:t>
      </w:r>
      <w:r w:rsidRPr="00C705A2">
        <w:rPr>
          <w:rFonts w:ascii="Times New Roman" w:hAnsi="Times New Roman" w:cs="Times New Roman"/>
          <w:b w:val="0"/>
          <w:color w:val="auto"/>
        </w:rPr>
        <w:t>Recovery and Termination of the event</w:t>
      </w:r>
    </w:p>
    <w:p w14:paraId="7B528E7C" w14:textId="77777777" w:rsidR="003E0156" w:rsidRPr="00C705A2" w:rsidRDefault="003E0156" w:rsidP="003E0156">
      <w:pPr>
        <w:pStyle w:val="BodyText"/>
      </w:pPr>
      <w:r w:rsidRPr="00C705A2">
        <w:t>The strengths and areas for improvement for each core capability aligned to this objective are described in this section.</w:t>
      </w:r>
    </w:p>
    <w:p w14:paraId="29311C7D" w14:textId="66B2D300" w:rsidR="003E0156" w:rsidRPr="00C705A2" w:rsidRDefault="003E0156" w:rsidP="003E0156">
      <w:pPr>
        <w:pStyle w:val="Heading3"/>
        <w:rPr>
          <w:rFonts w:ascii="Times New Roman" w:hAnsi="Times New Roman" w:cs="Times New Roman"/>
          <w:b w:val="0"/>
          <w:color w:val="auto"/>
        </w:rPr>
      </w:pPr>
      <w:r w:rsidRPr="00C705A2">
        <w:rPr>
          <w:rFonts w:ascii="Times New Roman" w:hAnsi="Times New Roman" w:cs="Times New Roman"/>
        </w:rPr>
        <w:t xml:space="preserve">Core Capability: </w:t>
      </w:r>
      <w:r w:rsidRPr="00C705A2">
        <w:rPr>
          <w:rFonts w:ascii="Times New Roman" w:hAnsi="Times New Roman" w:cs="Times New Roman"/>
          <w:b w:val="0"/>
          <w:color w:val="auto"/>
        </w:rPr>
        <w:t>Termination of event with discussion of actions and planning if this were a real event</w:t>
      </w:r>
      <w:r w:rsidR="00C705A2" w:rsidRPr="00C705A2">
        <w:rPr>
          <w:rFonts w:ascii="Times New Roman" w:hAnsi="Times New Roman" w:cs="Times New Roman"/>
          <w:b w:val="0"/>
          <w:color w:val="auto"/>
        </w:rPr>
        <w:t>.</w:t>
      </w:r>
    </w:p>
    <w:p w14:paraId="5C1EC18C" w14:textId="77777777" w:rsidR="003E0156" w:rsidRPr="00C705A2" w:rsidRDefault="003E0156" w:rsidP="003E0156">
      <w:pPr>
        <w:pStyle w:val="Heading3"/>
        <w:rPr>
          <w:rFonts w:ascii="Times New Roman" w:hAnsi="Times New Roman" w:cs="Times New Roman"/>
        </w:rPr>
      </w:pPr>
      <w:r w:rsidRPr="00C705A2">
        <w:rPr>
          <w:rFonts w:ascii="Times New Roman" w:hAnsi="Times New Roman" w:cs="Times New Roman"/>
        </w:rPr>
        <w:t>Strengths</w:t>
      </w:r>
    </w:p>
    <w:p w14:paraId="22F40568" w14:textId="3ED7AF51" w:rsidR="003E0156" w:rsidRPr="00C705A2" w:rsidRDefault="003E0156" w:rsidP="003E0156">
      <w:pPr>
        <w:pStyle w:val="BodyText"/>
      </w:pPr>
      <w:r w:rsidRPr="00C705A2">
        <w:t xml:space="preserve">The </w:t>
      </w:r>
      <w:r w:rsidR="00B80BC8" w:rsidRPr="00C705A2">
        <w:t xml:space="preserve">partial </w:t>
      </w:r>
      <w:r w:rsidRPr="00C705A2">
        <w:t>capability level can be attributed to the following strengths:</w:t>
      </w:r>
    </w:p>
    <w:p w14:paraId="06802FB1" w14:textId="736D83AD" w:rsidR="003E0156" w:rsidRPr="00C705A2" w:rsidRDefault="003E0156" w:rsidP="003E0156">
      <w:pPr>
        <w:pStyle w:val="BodyText"/>
      </w:pPr>
      <w:r w:rsidRPr="00C705A2">
        <w:rPr>
          <w:rStyle w:val="Heading4Char"/>
          <w:rFonts w:cs="Times New Roman"/>
        </w:rPr>
        <w:t>Strength 1:</w:t>
      </w:r>
      <w:r w:rsidRPr="00C705A2">
        <w:t xml:space="preserve">  </w:t>
      </w:r>
      <w:r w:rsidR="00B80BC8" w:rsidRPr="00C705A2">
        <w:t>Representatives from all agencies were present or were contacted via phone for hot wash.</w:t>
      </w:r>
    </w:p>
    <w:p w14:paraId="7EB242A8" w14:textId="78F5ABB2" w:rsidR="003E0156" w:rsidRPr="00C705A2" w:rsidRDefault="003E0156" w:rsidP="003E0156">
      <w:pPr>
        <w:pStyle w:val="BodyText"/>
      </w:pPr>
      <w:r w:rsidRPr="00C705A2">
        <w:rPr>
          <w:rStyle w:val="Heading4Char"/>
          <w:rFonts w:cs="Times New Roman"/>
        </w:rPr>
        <w:t>Strength 2:</w:t>
      </w:r>
      <w:r w:rsidRPr="00C705A2">
        <w:t xml:space="preserve">  </w:t>
      </w:r>
      <w:r w:rsidR="00B80BC8" w:rsidRPr="00C705A2">
        <w:t>Each agency was able to provide feedback</w:t>
      </w:r>
      <w:r w:rsidRPr="00C705A2">
        <w:t>.</w:t>
      </w:r>
    </w:p>
    <w:p w14:paraId="76D8E8F4" w14:textId="77777777" w:rsidR="003E0156" w:rsidRPr="00C705A2" w:rsidRDefault="003E0156" w:rsidP="003E0156">
      <w:pPr>
        <w:pStyle w:val="Heading3"/>
        <w:rPr>
          <w:rFonts w:ascii="Times New Roman" w:hAnsi="Times New Roman" w:cs="Times New Roman"/>
        </w:rPr>
      </w:pPr>
      <w:r w:rsidRPr="00C705A2">
        <w:rPr>
          <w:rFonts w:ascii="Times New Roman" w:hAnsi="Times New Roman" w:cs="Times New Roman"/>
        </w:rPr>
        <w:t>Areas for Improvement</w:t>
      </w:r>
    </w:p>
    <w:p w14:paraId="7A6DC7FB" w14:textId="77777777" w:rsidR="003E0156" w:rsidRPr="00C705A2" w:rsidRDefault="003E0156" w:rsidP="003E0156">
      <w:pPr>
        <w:pStyle w:val="BodyText"/>
      </w:pPr>
      <w:r w:rsidRPr="00C705A2">
        <w:t>The following areas require improvement to achieve the full capability level:</w:t>
      </w:r>
    </w:p>
    <w:p w14:paraId="609DE563" w14:textId="6D649C74" w:rsidR="003E0156" w:rsidRPr="00C705A2" w:rsidRDefault="003E0156" w:rsidP="003E0156">
      <w:pPr>
        <w:pStyle w:val="BodyText"/>
      </w:pPr>
      <w:r w:rsidRPr="00C705A2">
        <w:rPr>
          <w:rStyle w:val="Heading4Char"/>
          <w:rFonts w:cs="Times New Roman"/>
        </w:rPr>
        <w:t>Area for Improvement 1:</w:t>
      </w:r>
      <w:r w:rsidRPr="00C705A2">
        <w:t xml:space="preserve">  </w:t>
      </w:r>
      <w:r w:rsidR="00B80BC8" w:rsidRPr="00C705A2">
        <w:t xml:space="preserve">Did not discuss all avenues of recovery.  Immediate housing feeding of residents and potential need for full evacuation were discussed.  </w:t>
      </w:r>
      <w:proofErr w:type="gramStart"/>
      <w:r w:rsidR="00B80BC8" w:rsidRPr="00C705A2">
        <w:t>However</w:t>
      </w:r>
      <w:proofErr w:type="gramEnd"/>
      <w:r w:rsidR="00B80BC8" w:rsidRPr="00C705A2">
        <w:t xml:space="preserve"> with this scenario, there would be much more due to explosion/fire</w:t>
      </w:r>
      <w:r w:rsidR="00C705A2" w:rsidRPr="00C705A2">
        <w:t>.</w:t>
      </w:r>
    </w:p>
    <w:p w14:paraId="2475F4E3" w14:textId="77777777" w:rsidR="003E0156" w:rsidRPr="00C705A2" w:rsidRDefault="003E0156" w:rsidP="003E0156">
      <w:pPr>
        <w:pStyle w:val="BodyText"/>
      </w:pPr>
      <w:r w:rsidRPr="00C705A2">
        <w:rPr>
          <w:rStyle w:val="Heading4Char"/>
          <w:rFonts w:cs="Times New Roman"/>
        </w:rPr>
        <w:t>Reference:</w:t>
      </w:r>
      <w:r w:rsidRPr="00C705A2">
        <w:t xml:space="preserve">  Enter data. </w:t>
      </w:r>
    </w:p>
    <w:p w14:paraId="5C406DD9" w14:textId="2187C256" w:rsidR="003E0156" w:rsidRPr="00367ED6" w:rsidRDefault="003E0156" w:rsidP="003E0156">
      <w:pPr>
        <w:pStyle w:val="BodyText"/>
      </w:pPr>
      <w:r w:rsidRPr="00C705A2">
        <w:rPr>
          <w:rStyle w:val="Heading4Char"/>
          <w:rFonts w:cs="Times New Roman"/>
        </w:rPr>
        <w:t>Analysis:</w:t>
      </w:r>
      <w:r w:rsidRPr="00C705A2">
        <w:t xml:space="preserve">  </w:t>
      </w:r>
      <w:r w:rsidR="000E15B8" w:rsidRPr="00C705A2">
        <w:t xml:space="preserve">While there are </w:t>
      </w:r>
      <w:r w:rsidR="00B80BC8" w:rsidRPr="00C705A2">
        <w:t>comprehensive plans for evacuation to an alternative care site</w:t>
      </w:r>
      <w:r w:rsidRPr="00C705A2">
        <w:t>.</w:t>
      </w:r>
      <w:r w:rsidR="00B80BC8" w:rsidRPr="00C705A2">
        <w:t xml:space="preserve">  Would need to work with multiple agencies and with families if unable to return to building in near future. </w:t>
      </w:r>
      <w:r w:rsidRPr="00C705A2">
        <w:t xml:space="preserve">  </w:t>
      </w:r>
    </w:p>
    <w:p w14:paraId="4A7AA58F" w14:textId="7F51F026" w:rsidR="00707C30" w:rsidRPr="00367ED6" w:rsidRDefault="00B80BC8" w:rsidP="00707C30">
      <w:pPr>
        <w:pStyle w:val="Heading1"/>
        <w:rPr>
          <w:rFonts w:ascii="Times New Roman" w:hAnsi="Times New Roman" w:cs="Times New Roman"/>
        </w:rPr>
      </w:pPr>
      <w:r>
        <w:rPr>
          <w:rFonts w:ascii="Times New Roman" w:hAnsi="Times New Roman" w:cs="Times New Roman"/>
        </w:rPr>
        <w:t xml:space="preserve"> </w:t>
      </w:r>
      <w:r w:rsidR="00707C30" w:rsidRPr="00367ED6">
        <w:rPr>
          <w:rFonts w:ascii="Times New Roman" w:hAnsi="Times New Roman" w:cs="Times New Roman"/>
        </w:rPr>
        <w:t>Appendix A:  Improvement Plan</w:t>
      </w:r>
    </w:p>
    <w:p w14:paraId="5E2E430D" w14:textId="6E8B547D" w:rsidR="00707C30" w:rsidRPr="00367ED6" w:rsidRDefault="00707C30" w:rsidP="00707C30">
      <w:pPr>
        <w:pStyle w:val="BodyText"/>
      </w:pPr>
      <w:r w:rsidRPr="00367ED6">
        <w:t xml:space="preserve">This IP has been developed specifically for </w:t>
      </w:r>
      <w:r w:rsidR="003E0156" w:rsidRPr="00367ED6">
        <w:rPr>
          <w:highlight w:val="lightGray"/>
        </w:rPr>
        <w:t>Avera and Davison County</w:t>
      </w:r>
      <w:r w:rsidRPr="00367ED6">
        <w:t xml:space="preserve"> as a result of </w:t>
      </w:r>
      <w:r w:rsidR="003463EA" w:rsidRPr="00367ED6">
        <w:rPr>
          <w:highlight w:val="lightGray"/>
        </w:rPr>
        <w:t xml:space="preserve">the </w:t>
      </w:r>
      <w:r w:rsidR="003E0156" w:rsidRPr="00367ED6">
        <w:rPr>
          <w:highlight w:val="lightGray"/>
        </w:rPr>
        <w:t>Avera Explosion and Long Term Care</w:t>
      </w:r>
      <w:r w:rsidR="003463EA" w:rsidRPr="00367ED6">
        <w:rPr>
          <w:highlight w:val="lightGray"/>
        </w:rPr>
        <w:t xml:space="preserve"> Exercise</w:t>
      </w:r>
      <w:r w:rsidRPr="00367ED6">
        <w:t xml:space="preserve"> conducted on </w:t>
      </w:r>
      <w:r w:rsidR="003E0156" w:rsidRPr="00367ED6">
        <w:rPr>
          <w:highlight w:val="lightGray"/>
        </w:rPr>
        <w:t>September 18, 2018</w:t>
      </w:r>
      <w:r w:rsidRPr="00367ED6">
        <w:t>.</w:t>
      </w: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1763"/>
        <w:gridCol w:w="1772"/>
        <w:gridCol w:w="1763"/>
        <w:gridCol w:w="1488"/>
        <w:gridCol w:w="1583"/>
        <w:gridCol w:w="1255"/>
        <w:gridCol w:w="1317"/>
      </w:tblGrid>
      <w:tr w:rsidR="00314C45" w:rsidRPr="00367ED6" w14:paraId="4F366C70" w14:textId="77777777" w:rsidTr="00C705A2">
        <w:trPr>
          <w:trHeight w:val="708"/>
          <w:tblHeader/>
        </w:trPr>
        <w:tc>
          <w:tcPr>
            <w:tcW w:w="1846" w:type="dxa"/>
            <w:tcBorders>
              <w:top w:val="single" w:sz="4" w:space="0" w:color="000080"/>
              <w:left w:val="single" w:sz="4" w:space="0" w:color="000080"/>
              <w:right w:val="single" w:sz="4" w:space="0" w:color="FFFFFF"/>
            </w:tcBorders>
            <w:shd w:val="clear" w:color="auto" w:fill="000080"/>
            <w:vAlign w:val="center"/>
          </w:tcPr>
          <w:p w14:paraId="2FCF3D57" w14:textId="77777777" w:rsidR="007D2F33" w:rsidRPr="00367ED6" w:rsidRDefault="00707C30">
            <w:pPr>
              <w:spacing w:before="40" w:after="40"/>
              <w:ind w:left="-108" w:right="-108"/>
              <w:jc w:val="center"/>
              <w:rPr>
                <w:b/>
                <w:color w:val="FFFFFF"/>
              </w:rPr>
            </w:pPr>
            <w:r w:rsidRPr="00367ED6">
              <w:rPr>
                <w:b/>
                <w:color w:val="FFFFFF"/>
              </w:rPr>
              <w:lastRenderedPageBreak/>
              <w:t>Core Capability</w:t>
            </w:r>
          </w:p>
        </w:tc>
        <w:tc>
          <w:tcPr>
            <w:tcW w:w="1763" w:type="dxa"/>
            <w:tcBorders>
              <w:top w:val="single" w:sz="4" w:space="0" w:color="000080"/>
              <w:left w:val="single" w:sz="4" w:space="0" w:color="FFFFFF"/>
              <w:right w:val="single" w:sz="4" w:space="0" w:color="FFFFFF"/>
            </w:tcBorders>
            <w:shd w:val="clear" w:color="auto" w:fill="000080"/>
            <w:vAlign w:val="center"/>
          </w:tcPr>
          <w:p w14:paraId="3C70F07F" w14:textId="77777777" w:rsidR="007D2F33" w:rsidRPr="00367ED6" w:rsidRDefault="00613A96">
            <w:pPr>
              <w:spacing w:before="40" w:after="40"/>
              <w:ind w:left="-108" w:right="-108"/>
              <w:jc w:val="center"/>
              <w:rPr>
                <w:b/>
                <w:color w:val="FFFFFF"/>
              </w:rPr>
            </w:pPr>
            <w:r w:rsidRPr="00367ED6">
              <w:rPr>
                <w:b/>
                <w:color w:val="FFFFFF"/>
              </w:rPr>
              <w:t>Issue/</w:t>
            </w:r>
            <w:r w:rsidR="00707C30" w:rsidRPr="00367ED6">
              <w:rPr>
                <w:b/>
                <w:color w:val="FFFFFF"/>
              </w:rPr>
              <w:t>Area for Improvement</w:t>
            </w:r>
          </w:p>
        </w:tc>
        <w:tc>
          <w:tcPr>
            <w:tcW w:w="1772" w:type="dxa"/>
            <w:tcBorders>
              <w:top w:val="single" w:sz="4" w:space="0" w:color="000080"/>
              <w:left w:val="single" w:sz="4" w:space="0" w:color="FFFFFF"/>
              <w:right w:val="single" w:sz="4" w:space="0" w:color="FFFFFF"/>
            </w:tcBorders>
            <w:shd w:val="clear" w:color="auto" w:fill="000080"/>
            <w:vAlign w:val="center"/>
          </w:tcPr>
          <w:p w14:paraId="53C71353" w14:textId="77777777" w:rsidR="007D2F33" w:rsidRPr="00367ED6" w:rsidRDefault="00707C30">
            <w:pPr>
              <w:spacing w:before="40" w:after="40"/>
              <w:ind w:left="-108" w:right="-108"/>
              <w:jc w:val="center"/>
              <w:rPr>
                <w:b/>
                <w:color w:val="FFFFFF"/>
              </w:rPr>
            </w:pPr>
            <w:r w:rsidRPr="00367ED6">
              <w:rPr>
                <w:b/>
                <w:color w:val="FFFFFF"/>
              </w:rPr>
              <w:t>Corrective Action</w:t>
            </w:r>
          </w:p>
        </w:tc>
        <w:tc>
          <w:tcPr>
            <w:tcW w:w="1763" w:type="dxa"/>
            <w:tcBorders>
              <w:top w:val="single" w:sz="4" w:space="0" w:color="000080"/>
              <w:left w:val="single" w:sz="4" w:space="0" w:color="FFFFFF"/>
              <w:right w:val="single" w:sz="4" w:space="0" w:color="FFFFFF"/>
            </w:tcBorders>
            <w:shd w:val="clear" w:color="auto" w:fill="000080"/>
            <w:vAlign w:val="center"/>
          </w:tcPr>
          <w:p w14:paraId="173D332B" w14:textId="77777777" w:rsidR="007D2F33" w:rsidRPr="00367ED6" w:rsidRDefault="00707C30">
            <w:pPr>
              <w:spacing w:before="40" w:after="40"/>
              <w:ind w:left="-108" w:right="-108"/>
              <w:jc w:val="center"/>
              <w:rPr>
                <w:b/>
                <w:color w:val="FFFFFF"/>
              </w:rPr>
            </w:pPr>
            <w:r w:rsidRPr="00367ED6">
              <w:rPr>
                <w:b/>
                <w:color w:val="FFFFFF"/>
              </w:rPr>
              <w:t>Capability Element</w:t>
            </w:r>
            <w:r w:rsidR="00451D3D" w:rsidRPr="00367ED6">
              <w:rPr>
                <w:rStyle w:val="FootnoteReference"/>
                <w:b/>
                <w:color w:val="FFFFFF"/>
              </w:rPr>
              <w:footnoteReference w:id="1"/>
            </w:r>
          </w:p>
        </w:tc>
        <w:tc>
          <w:tcPr>
            <w:tcW w:w="1488" w:type="dxa"/>
            <w:tcBorders>
              <w:top w:val="single" w:sz="4" w:space="0" w:color="000080"/>
              <w:left w:val="single" w:sz="4" w:space="0" w:color="FFFFFF"/>
              <w:right w:val="single" w:sz="4" w:space="0" w:color="FFFFFF"/>
            </w:tcBorders>
            <w:shd w:val="clear" w:color="auto" w:fill="000080"/>
            <w:vAlign w:val="center"/>
          </w:tcPr>
          <w:p w14:paraId="21E0AE32" w14:textId="77777777" w:rsidR="007D2F33" w:rsidRPr="00367ED6" w:rsidRDefault="00707C30">
            <w:pPr>
              <w:spacing w:before="40" w:after="40"/>
              <w:ind w:left="-108" w:right="-108"/>
              <w:jc w:val="center"/>
              <w:rPr>
                <w:b/>
                <w:color w:val="FFFFFF"/>
              </w:rPr>
            </w:pPr>
            <w:r w:rsidRPr="00367ED6">
              <w:rPr>
                <w:b/>
                <w:color w:val="FFFFFF"/>
              </w:rPr>
              <w:t xml:space="preserve">Primary Responsible </w:t>
            </w:r>
            <w:r w:rsidR="00F267C1" w:rsidRPr="00367ED6">
              <w:rPr>
                <w:b/>
                <w:color w:val="FFFFFF"/>
              </w:rPr>
              <w:t>Organization</w:t>
            </w:r>
          </w:p>
        </w:tc>
        <w:tc>
          <w:tcPr>
            <w:tcW w:w="1583" w:type="dxa"/>
            <w:tcBorders>
              <w:top w:val="single" w:sz="4" w:space="0" w:color="000080"/>
              <w:left w:val="single" w:sz="4" w:space="0" w:color="FFFFFF"/>
              <w:right w:val="single" w:sz="4" w:space="0" w:color="FFFFFF"/>
            </w:tcBorders>
            <w:shd w:val="clear" w:color="auto" w:fill="000080"/>
            <w:vAlign w:val="center"/>
          </w:tcPr>
          <w:p w14:paraId="43878922" w14:textId="77777777" w:rsidR="007D2F33" w:rsidRPr="00367ED6" w:rsidRDefault="00707C30">
            <w:pPr>
              <w:spacing w:before="40" w:after="40"/>
              <w:ind w:right="-108"/>
              <w:jc w:val="center"/>
              <w:rPr>
                <w:b/>
                <w:color w:val="FFFFFF"/>
              </w:rPr>
            </w:pPr>
            <w:r w:rsidRPr="00367ED6">
              <w:rPr>
                <w:b/>
                <w:color w:val="FFFFFF"/>
              </w:rPr>
              <w:t>Organization POC</w:t>
            </w:r>
          </w:p>
        </w:tc>
        <w:tc>
          <w:tcPr>
            <w:tcW w:w="1255" w:type="dxa"/>
            <w:tcBorders>
              <w:top w:val="single" w:sz="4" w:space="0" w:color="000080"/>
              <w:left w:val="single" w:sz="4" w:space="0" w:color="FFFFFF"/>
              <w:right w:val="single" w:sz="4" w:space="0" w:color="FFFFFF"/>
            </w:tcBorders>
            <w:shd w:val="clear" w:color="auto" w:fill="000080"/>
            <w:vAlign w:val="center"/>
          </w:tcPr>
          <w:p w14:paraId="41A4B671" w14:textId="77777777" w:rsidR="007D2F33" w:rsidRPr="00367ED6" w:rsidRDefault="00707C30">
            <w:pPr>
              <w:spacing w:before="40" w:after="40"/>
              <w:ind w:left="-108" w:right="-108"/>
              <w:jc w:val="center"/>
              <w:rPr>
                <w:b/>
                <w:color w:val="FFFFFF"/>
              </w:rPr>
            </w:pPr>
            <w:r w:rsidRPr="00367ED6">
              <w:rPr>
                <w:b/>
                <w:color w:val="FFFFFF"/>
              </w:rPr>
              <w:t>Start Date</w:t>
            </w:r>
          </w:p>
        </w:tc>
        <w:tc>
          <w:tcPr>
            <w:tcW w:w="1317" w:type="dxa"/>
            <w:tcBorders>
              <w:top w:val="single" w:sz="4" w:space="0" w:color="000080"/>
              <w:left w:val="single" w:sz="4" w:space="0" w:color="FFFFFF"/>
              <w:right w:val="single" w:sz="4" w:space="0" w:color="000080"/>
            </w:tcBorders>
            <w:shd w:val="clear" w:color="auto" w:fill="000080"/>
            <w:vAlign w:val="center"/>
          </w:tcPr>
          <w:p w14:paraId="66F7E5C4" w14:textId="77777777" w:rsidR="007D2F33" w:rsidRPr="00367ED6" w:rsidRDefault="00707C30">
            <w:pPr>
              <w:spacing w:before="40" w:after="40"/>
              <w:ind w:left="-108" w:right="-108"/>
              <w:jc w:val="center"/>
              <w:rPr>
                <w:b/>
                <w:color w:val="FFFFFF"/>
              </w:rPr>
            </w:pPr>
            <w:r w:rsidRPr="00367ED6">
              <w:rPr>
                <w:b/>
                <w:color w:val="FFFFFF"/>
              </w:rPr>
              <w:t>Completion Date</w:t>
            </w:r>
          </w:p>
        </w:tc>
      </w:tr>
      <w:tr w:rsidR="00C705A2" w:rsidRPr="00367ED6" w14:paraId="0A42664B" w14:textId="77777777" w:rsidTr="007F5FCC">
        <w:trPr>
          <w:trHeight w:val="165"/>
        </w:trPr>
        <w:tc>
          <w:tcPr>
            <w:tcW w:w="1846" w:type="dxa"/>
            <w:tcBorders>
              <w:left w:val="single" w:sz="4" w:space="0" w:color="000080"/>
            </w:tcBorders>
          </w:tcPr>
          <w:p w14:paraId="157AFFA1" w14:textId="133C11D1" w:rsidR="00C705A2" w:rsidRPr="00C705A2" w:rsidRDefault="00C705A2" w:rsidP="00C705A2">
            <w:pPr>
              <w:spacing w:before="40" w:after="40"/>
              <w:ind w:right="-108"/>
              <w:rPr>
                <w:highlight w:val="lightGray"/>
              </w:rPr>
            </w:pPr>
            <w:r w:rsidRPr="00C705A2">
              <w:rPr>
                <w:highlight w:val="lightGray"/>
              </w:rPr>
              <w:t>1-Access Control and Identity Verification</w:t>
            </w:r>
          </w:p>
        </w:tc>
        <w:tc>
          <w:tcPr>
            <w:tcW w:w="1763" w:type="dxa"/>
          </w:tcPr>
          <w:p w14:paraId="2AAD8CD8" w14:textId="2241CE6D"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Pr>
                <w:highlight w:val="lightGray"/>
              </w:rPr>
              <w:t xml:space="preserve">Initial reaction, knowing who completes what part of the recovery. </w:t>
            </w:r>
          </w:p>
        </w:tc>
        <w:tc>
          <w:tcPr>
            <w:tcW w:w="1772" w:type="dxa"/>
          </w:tcPr>
          <w:p w14:paraId="5F010DA3" w14:textId="6AFE490B"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Pr>
                <w:highlight w:val="lightGray"/>
              </w:rPr>
              <w:t>Continue to have routine training events.</w:t>
            </w:r>
          </w:p>
        </w:tc>
        <w:tc>
          <w:tcPr>
            <w:tcW w:w="1763" w:type="dxa"/>
          </w:tcPr>
          <w:p w14:paraId="467517E2" w14:textId="655909DB"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Training</w:t>
            </w:r>
          </w:p>
        </w:tc>
        <w:tc>
          <w:tcPr>
            <w:tcW w:w="1488" w:type="dxa"/>
          </w:tcPr>
          <w:p w14:paraId="152201A3" w14:textId="5FE4A4AF"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w:t>
            </w:r>
          </w:p>
        </w:tc>
        <w:tc>
          <w:tcPr>
            <w:tcW w:w="1583" w:type="dxa"/>
          </w:tcPr>
          <w:p w14:paraId="54A57719" w14:textId="618EBA4B"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w:t>
            </w:r>
          </w:p>
        </w:tc>
        <w:tc>
          <w:tcPr>
            <w:tcW w:w="1255" w:type="dxa"/>
          </w:tcPr>
          <w:p w14:paraId="6AD6CC5A" w14:textId="3B8DBE9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September 18, 2018</w:t>
            </w:r>
          </w:p>
        </w:tc>
        <w:tc>
          <w:tcPr>
            <w:tcW w:w="1317" w:type="dxa"/>
            <w:tcBorders>
              <w:right w:val="single" w:sz="4" w:space="0" w:color="000080"/>
            </w:tcBorders>
          </w:tcPr>
          <w:p w14:paraId="4D6A8378" w14:textId="47D57D8C"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July 1, 2019</w:t>
            </w:r>
          </w:p>
        </w:tc>
      </w:tr>
      <w:tr w:rsidR="00C705A2" w:rsidRPr="00367ED6" w14:paraId="61BE4575" w14:textId="77777777" w:rsidTr="00C705A2">
        <w:trPr>
          <w:trHeight w:val="165"/>
        </w:trPr>
        <w:tc>
          <w:tcPr>
            <w:tcW w:w="1846" w:type="dxa"/>
            <w:tcBorders>
              <w:left w:val="single" w:sz="4" w:space="0" w:color="000080"/>
            </w:tcBorders>
          </w:tcPr>
          <w:p w14:paraId="102C0491" w14:textId="5B7A4DCA" w:rsidR="00C705A2" w:rsidRPr="00C705A2" w:rsidRDefault="00C705A2" w:rsidP="00C705A2">
            <w:pPr>
              <w:spacing w:before="40" w:after="40"/>
              <w:ind w:right="-108"/>
              <w:rPr>
                <w:highlight w:val="lightGray"/>
              </w:rPr>
            </w:pPr>
            <w:r w:rsidRPr="00C705A2">
              <w:rPr>
                <w:highlight w:val="lightGray"/>
              </w:rPr>
              <w:t>2-Planning</w:t>
            </w:r>
          </w:p>
        </w:tc>
        <w:tc>
          <w:tcPr>
            <w:tcW w:w="1763" w:type="dxa"/>
          </w:tcPr>
          <w:p w14:paraId="35ACA1A7"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If representative from agency not available to attend each meeting, please send alternate.</w:t>
            </w:r>
          </w:p>
          <w:p w14:paraId="3AC24229"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p>
          <w:p w14:paraId="03B7DC2A" w14:textId="4970E51A"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Planning partner carry information back to staff who will be responding during drill</w:t>
            </w:r>
          </w:p>
        </w:tc>
        <w:tc>
          <w:tcPr>
            <w:tcW w:w="1772" w:type="dxa"/>
            <w:vAlign w:val="center"/>
          </w:tcPr>
          <w:p w14:paraId="4B5E4521"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Assign alternate</w:t>
            </w:r>
          </w:p>
          <w:p w14:paraId="7A8EE225"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p>
          <w:p w14:paraId="56869981"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p>
          <w:p w14:paraId="04BBD1A5"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p>
          <w:p w14:paraId="34664A02"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p>
          <w:p w14:paraId="533208DD"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p>
          <w:p w14:paraId="3F85E530" w14:textId="418AF3D5"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Let first responder staff know what level they are expected to play</w:t>
            </w:r>
          </w:p>
        </w:tc>
        <w:tc>
          <w:tcPr>
            <w:tcW w:w="1763" w:type="dxa"/>
          </w:tcPr>
          <w:p w14:paraId="0EB6498B" w14:textId="6832985F"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Communication</w:t>
            </w:r>
          </w:p>
        </w:tc>
        <w:tc>
          <w:tcPr>
            <w:tcW w:w="1488" w:type="dxa"/>
          </w:tcPr>
          <w:p w14:paraId="0AB8FB4A"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All agencies</w:t>
            </w:r>
          </w:p>
          <w:p w14:paraId="3AC3018E"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661F6AF1"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5E568EE5"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39B4BDE2"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65E56702"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2CADA4C0"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1C96183E"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452CC8BB" w14:textId="621D8F5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Fire/EMS</w:t>
            </w:r>
          </w:p>
          <w:p w14:paraId="02300A94"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tc>
        <w:tc>
          <w:tcPr>
            <w:tcW w:w="1583" w:type="dxa"/>
          </w:tcPr>
          <w:p w14:paraId="015474DD" w14:textId="73881064"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All agencies; AQOP will remind during next planning session as well as on final wrap-up of drill</w:t>
            </w:r>
          </w:p>
          <w:p w14:paraId="3971A3E2"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57A8ED07" w14:textId="0A36B7A2"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Fire/EMS</w:t>
            </w:r>
          </w:p>
          <w:p w14:paraId="069A187D"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60AA18F3"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788BFC30"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08128245"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tc>
        <w:tc>
          <w:tcPr>
            <w:tcW w:w="1255" w:type="dxa"/>
          </w:tcPr>
          <w:p w14:paraId="702F727A"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9/26/18</w:t>
            </w:r>
          </w:p>
          <w:p w14:paraId="6747AE1A"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43EEF7FB"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41AC3E89"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07E7EC42"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675F5553"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4F593794"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2CB60E38"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491C54E1" w14:textId="5F4C51EF"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9/26/18</w:t>
            </w:r>
          </w:p>
        </w:tc>
        <w:tc>
          <w:tcPr>
            <w:tcW w:w="1317" w:type="dxa"/>
            <w:tcBorders>
              <w:right w:val="single" w:sz="4" w:space="0" w:color="000080"/>
            </w:tcBorders>
          </w:tcPr>
          <w:p w14:paraId="0DF024A1"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July 2019</w:t>
            </w:r>
          </w:p>
          <w:p w14:paraId="50B9F00E"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083B3270"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620AB4FF"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4FCE9153"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42A9EC34"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0BD75292"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5E87700C"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p w14:paraId="0CE2615E" w14:textId="63BE00EE"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 2019</w:t>
            </w:r>
          </w:p>
          <w:p w14:paraId="5EF114F8" w14:textId="34B4769A"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tc>
      </w:tr>
      <w:tr w:rsidR="00C705A2" w:rsidRPr="00367ED6" w14:paraId="2898E0D9" w14:textId="77777777" w:rsidTr="00C705A2">
        <w:trPr>
          <w:trHeight w:val="165"/>
        </w:trPr>
        <w:tc>
          <w:tcPr>
            <w:tcW w:w="1846" w:type="dxa"/>
            <w:tcBorders>
              <w:left w:val="single" w:sz="4" w:space="0" w:color="000080"/>
            </w:tcBorders>
          </w:tcPr>
          <w:p w14:paraId="291BF993" w14:textId="2013FA2F" w:rsidR="00C705A2" w:rsidRPr="00C705A2" w:rsidRDefault="00C705A2" w:rsidP="00C705A2">
            <w:pPr>
              <w:spacing w:before="40" w:after="40"/>
              <w:ind w:right="-108"/>
              <w:rPr>
                <w:highlight w:val="lightGray"/>
              </w:rPr>
            </w:pPr>
            <w:r w:rsidRPr="00C705A2">
              <w:rPr>
                <w:highlight w:val="lightGray"/>
              </w:rPr>
              <w:t>3-Operational Coordination</w:t>
            </w:r>
          </w:p>
        </w:tc>
        <w:tc>
          <w:tcPr>
            <w:tcW w:w="1763" w:type="dxa"/>
          </w:tcPr>
          <w:p w14:paraId="3C436895" w14:textId="173D6BE5" w:rsidR="00C705A2" w:rsidRPr="00C705A2" w:rsidRDefault="00C705A2" w:rsidP="00C705A2">
            <w:pPr>
              <w:pStyle w:val="BodyText"/>
              <w:rPr>
                <w:highlight w:val="lightGray"/>
              </w:rPr>
            </w:pPr>
            <w:r w:rsidRPr="00C705A2">
              <w:rPr>
                <w:highlight w:val="lightGray"/>
              </w:rPr>
              <w:t xml:space="preserve">Coordination between the Agencies went well. However, continued </w:t>
            </w:r>
            <w:r w:rsidRPr="00C705A2">
              <w:rPr>
                <w:highlight w:val="lightGray"/>
              </w:rPr>
              <w:lastRenderedPageBreak/>
              <w:t xml:space="preserve">practice can always help.  </w:t>
            </w:r>
          </w:p>
          <w:p w14:paraId="31424F46"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p>
        </w:tc>
        <w:tc>
          <w:tcPr>
            <w:tcW w:w="1772" w:type="dxa"/>
            <w:vAlign w:val="center"/>
          </w:tcPr>
          <w:p w14:paraId="57E80639" w14:textId="1F7F7892"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lastRenderedPageBreak/>
              <w:t xml:space="preserve">Having a Full-Scale Exercise once a year, and an occasional Table Top </w:t>
            </w:r>
            <w:r w:rsidRPr="00C705A2">
              <w:rPr>
                <w:highlight w:val="lightGray"/>
              </w:rPr>
              <w:lastRenderedPageBreak/>
              <w:t xml:space="preserve">Exercise helps the Agencies work well together, but the lack of experience working together was noticed. More training together is needed. </w:t>
            </w:r>
          </w:p>
        </w:tc>
        <w:tc>
          <w:tcPr>
            <w:tcW w:w="1763" w:type="dxa"/>
          </w:tcPr>
          <w:p w14:paraId="7B4391B8" w14:textId="24163556"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lastRenderedPageBreak/>
              <w:t>Training, Equipment</w:t>
            </w:r>
          </w:p>
        </w:tc>
        <w:tc>
          <w:tcPr>
            <w:tcW w:w="1488" w:type="dxa"/>
          </w:tcPr>
          <w:p w14:paraId="6A3A37F4" w14:textId="0E0748E4"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w:t>
            </w:r>
          </w:p>
        </w:tc>
        <w:tc>
          <w:tcPr>
            <w:tcW w:w="1583" w:type="dxa"/>
          </w:tcPr>
          <w:p w14:paraId="56816C13" w14:textId="53760453"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w:t>
            </w:r>
          </w:p>
        </w:tc>
        <w:tc>
          <w:tcPr>
            <w:tcW w:w="1255" w:type="dxa"/>
          </w:tcPr>
          <w:p w14:paraId="3E1BE5FA" w14:textId="559C00BD"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September 18, 2018</w:t>
            </w:r>
          </w:p>
        </w:tc>
        <w:tc>
          <w:tcPr>
            <w:tcW w:w="1317" w:type="dxa"/>
            <w:tcBorders>
              <w:right w:val="single" w:sz="4" w:space="0" w:color="000080"/>
            </w:tcBorders>
          </w:tcPr>
          <w:p w14:paraId="4F526FD3" w14:textId="42509503"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July 1, 2019</w:t>
            </w:r>
          </w:p>
        </w:tc>
      </w:tr>
      <w:tr w:rsidR="00C705A2" w:rsidRPr="00367ED6" w14:paraId="5F1F3386" w14:textId="77777777" w:rsidTr="00C705A2">
        <w:trPr>
          <w:trHeight w:val="165"/>
        </w:trPr>
        <w:tc>
          <w:tcPr>
            <w:tcW w:w="1846" w:type="dxa"/>
            <w:tcBorders>
              <w:left w:val="single" w:sz="4" w:space="0" w:color="000080"/>
            </w:tcBorders>
          </w:tcPr>
          <w:p w14:paraId="468C10AB" w14:textId="17937D29" w:rsidR="00C705A2" w:rsidRPr="00C705A2" w:rsidRDefault="00C705A2" w:rsidP="00C705A2">
            <w:pPr>
              <w:spacing w:before="40" w:after="40"/>
              <w:ind w:right="-108"/>
              <w:rPr>
                <w:highlight w:val="lightGray"/>
              </w:rPr>
            </w:pPr>
            <w:r w:rsidRPr="00C705A2">
              <w:rPr>
                <w:highlight w:val="lightGray"/>
              </w:rPr>
              <w:t>4-Operational Coordination</w:t>
            </w:r>
          </w:p>
        </w:tc>
        <w:tc>
          <w:tcPr>
            <w:tcW w:w="1763" w:type="dxa"/>
          </w:tcPr>
          <w:p w14:paraId="06685DBF" w14:textId="28497180"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 xml:space="preserve">Fire/EMS did not know level they were expected to play out.  </w:t>
            </w:r>
          </w:p>
        </w:tc>
        <w:tc>
          <w:tcPr>
            <w:tcW w:w="1772" w:type="dxa"/>
            <w:vAlign w:val="center"/>
          </w:tcPr>
          <w:p w14:paraId="6CE111E5" w14:textId="24940156"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Have representative provide the information to the first responders when a full scale response was not anticipated</w:t>
            </w:r>
          </w:p>
        </w:tc>
        <w:tc>
          <w:tcPr>
            <w:tcW w:w="1763" w:type="dxa"/>
          </w:tcPr>
          <w:p w14:paraId="11787029" w14:textId="6C7D0ACE"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Communication</w:t>
            </w:r>
          </w:p>
        </w:tc>
        <w:tc>
          <w:tcPr>
            <w:tcW w:w="1488" w:type="dxa"/>
          </w:tcPr>
          <w:p w14:paraId="54739302" w14:textId="14147E7E"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All Agencies, but specifically in this case, Fire/EMS</w:t>
            </w:r>
          </w:p>
        </w:tc>
        <w:tc>
          <w:tcPr>
            <w:tcW w:w="1583" w:type="dxa"/>
          </w:tcPr>
          <w:p w14:paraId="70DBA3D1" w14:textId="714572C6"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Fire/EMS</w:t>
            </w:r>
          </w:p>
        </w:tc>
        <w:tc>
          <w:tcPr>
            <w:tcW w:w="1255" w:type="dxa"/>
          </w:tcPr>
          <w:p w14:paraId="35287EF0" w14:textId="10510F51"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9/26/18</w:t>
            </w:r>
          </w:p>
        </w:tc>
        <w:tc>
          <w:tcPr>
            <w:tcW w:w="1317" w:type="dxa"/>
            <w:tcBorders>
              <w:right w:val="single" w:sz="4" w:space="0" w:color="000080"/>
            </w:tcBorders>
          </w:tcPr>
          <w:p w14:paraId="6D9A9A52" w14:textId="10C553CC"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September 2019</w:t>
            </w:r>
          </w:p>
        </w:tc>
      </w:tr>
      <w:tr w:rsidR="00C705A2" w:rsidRPr="00367ED6" w14:paraId="7FE6E669" w14:textId="77777777" w:rsidTr="00C705A2">
        <w:trPr>
          <w:trHeight w:val="165"/>
        </w:trPr>
        <w:tc>
          <w:tcPr>
            <w:tcW w:w="1846" w:type="dxa"/>
            <w:tcBorders>
              <w:left w:val="single" w:sz="4" w:space="0" w:color="000080"/>
            </w:tcBorders>
          </w:tcPr>
          <w:p w14:paraId="425BCD6E" w14:textId="679DB9B9" w:rsidR="00C705A2" w:rsidRPr="00C705A2" w:rsidRDefault="00C705A2" w:rsidP="00C705A2">
            <w:pPr>
              <w:pStyle w:val="Heading3"/>
              <w:rPr>
                <w:rFonts w:ascii="Times New Roman" w:hAnsi="Times New Roman" w:cs="Times New Roman"/>
                <w:highlight w:val="lightGray"/>
              </w:rPr>
            </w:pPr>
            <w:r w:rsidRPr="00C705A2">
              <w:rPr>
                <w:rFonts w:ascii="Times New Roman" w:hAnsi="Times New Roman" w:cs="Times New Roman"/>
                <w:b w:val="0"/>
                <w:color w:val="auto"/>
                <w:highlight w:val="lightGray"/>
              </w:rPr>
              <w:t>5-Fire Management &amp; Suppression</w:t>
            </w:r>
          </w:p>
        </w:tc>
        <w:tc>
          <w:tcPr>
            <w:tcW w:w="1763" w:type="dxa"/>
          </w:tcPr>
          <w:p w14:paraId="56E4C74E" w14:textId="49266785"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Fire/EMS felt scenario was not realistic – fire would not be out before they arrived and staff would not be rescuing victims</w:t>
            </w:r>
          </w:p>
        </w:tc>
        <w:tc>
          <w:tcPr>
            <w:tcW w:w="1772" w:type="dxa"/>
            <w:vAlign w:val="center"/>
          </w:tcPr>
          <w:p w14:paraId="21BEED14" w14:textId="615E30AE"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 xml:space="preserve">For similar situations, expand out reality of scenario.  </w:t>
            </w:r>
          </w:p>
        </w:tc>
        <w:tc>
          <w:tcPr>
            <w:tcW w:w="1763" w:type="dxa"/>
          </w:tcPr>
          <w:p w14:paraId="3499E7C4" w14:textId="780C6D4B"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Communication - Depending on scenario, determine in advance how far each agency will play out the actions</w:t>
            </w:r>
          </w:p>
        </w:tc>
        <w:tc>
          <w:tcPr>
            <w:tcW w:w="1488" w:type="dxa"/>
          </w:tcPr>
          <w:p w14:paraId="0F5D1955" w14:textId="47241146"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Planning Partners – focus with AQOP and Fire/EMS</w:t>
            </w:r>
          </w:p>
        </w:tc>
        <w:tc>
          <w:tcPr>
            <w:tcW w:w="1583" w:type="dxa"/>
          </w:tcPr>
          <w:p w14:paraId="01A17E2A" w14:textId="5C611924"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Vicki Lehrman - During Planning Process next year will attempt to focus on reality of scenario</w:t>
            </w:r>
          </w:p>
        </w:tc>
        <w:tc>
          <w:tcPr>
            <w:tcW w:w="1255" w:type="dxa"/>
          </w:tcPr>
          <w:p w14:paraId="2B71D226" w14:textId="31C34ADB"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9/26/18</w:t>
            </w:r>
          </w:p>
        </w:tc>
        <w:tc>
          <w:tcPr>
            <w:tcW w:w="1317" w:type="dxa"/>
            <w:tcBorders>
              <w:right w:val="single" w:sz="4" w:space="0" w:color="000080"/>
            </w:tcBorders>
          </w:tcPr>
          <w:p w14:paraId="4897BAD2" w14:textId="34633DE3"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September 2019C</w:t>
            </w:r>
          </w:p>
        </w:tc>
      </w:tr>
      <w:tr w:rsidR="00C705A2" w:rsidRPr="00367ED6" w14:paraId="4F7FF8B5" w14:textId="77777777" w:rsidTr="00C705A2">
        <w:trPr>
          <w:trHeight w:val="165"/>
        </w:trPr>
        <w:tc>
          <w:tcPr>
            <w:tcW w:w="1846" w:type="dxa"/>
            <w:tcBorders>
              <w:left w:val="single" w:sz="4" w:space="0" w:color="000080"/>
            </w:tcBorders>
          </w:tcPr>
          <w:p w14:paraId="0FA77360" w14:textId="54D505D4" w:rsidR="00C705A2" w:rsidRPr="00C705A2" w:rsidRDefault="00C705A2" w:rsidP="00C705A2">
            <w:pPr>
              <w:spacing w:before="40" w:after="40"/>
              <w:ind w:right="-108"/>
              <w:rPr>
                <w:highlight w:val="lightGray"/>
              </w:rPr>
            </w:pPr>
            <w:r w:rsidRPr="00C705A2">
              <w:rPr>
                <w:highlight w:val="lightGray"/>
              </w:rPr>
              <w:lastRenderedPageBreak/>
              <w:t>6-Public Health, Healthcare &amp; Emergency Medical Services – healthcare capabilities – Medical Surge, Healthcare &amp; Medical Response Coordination, and Foundation for Healthcare &amp; Medical Readiness</w:t>
            </w:r>
          </w:p>
        </w:tc>
        <w:tc>
          <w:tcPr>
            <w:tcW w:w="1763" w:type="dxa"/>
          </w:tcPr>
          <w:p w14:paraId="4EFD6677"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 xml:space="preserve">1. Communication – not all clinics contacted; </w:t>
            </w:r>
          </w:p>
          <w:p w14:paraId="2DD0BC09"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 xml:space="preserve">2.Radios do not all talk to each other; </w:t>
            </w:r>
          </w:p>
          <w:p w14:paraId="2601D3B0" w14:textId="626427E0"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3.need extra cordless phone for triage</w:t>
            </w:r>
          </w:p>
        </w:tc>
        <w:tc>
          <w:tcPr>
            <w:tcW w:w="1772" w:type="dxa"/>
            <w:vAlign w:val="center"/>
          </w:tcPr>
          <w:p w14:paraId="5EF804DA" w14:textId="3C005146"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1.Reinforce that all clinics need to be contacted;</w:t>
            </w:r>
          </w:p>
          <w:p w14:paraId="375AB6BC"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2.Budgetary issues determine radio purchase capability</w:t>
            </w:r>
          </w:p>
          <w:p w14:paraId="2F22C80D" w14:textId="0AC630BF"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3.  Plant/BioMed to try and find extra cordless phone</w:t>
            </w:r>
          </w:p>
        </w:tc>
        <w:tc>
          <w:tcPr>
            <w:tcW w:w="1763" w:type="dxa"/>
          </w:tcPr>
          <w:p w14:paraId="64616EA4" w14:textId="7048D751"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Communication</w:t>
            </w:r>
          </w:p>
        </w:tc>
        <w:tc>
          <w:tcPr>
            <w:tcW w:w="1488" w:type="dxa"/>
          </w:tcPr>
          <w:p w14:paraId="08DE7434" w14:textId="357926A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AQOP</w:t>
            </w:r>
          </w:p>
        </w:tc>
        <w:tc>
          <w:tcPr>
            <w:tcW w:w="1583" w:type="dxa"/>
          </w:tcPr>
          <w:p w14:paraId="591CB493" w14:textId="03CCA1A0"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Vicki Lehrman</w:t>
            </w:r>
          </w:p>
        </w:tc>
        <w:tc>
          <w:tcPr>
            <w:tcW w:w="1255" w:type="dxa"/>
          </w:tcPr>
          <w:p w14:paraId="3D484265" w14:textId="140E65C1"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9/18/18</w:t>
            </w:r>
          </w:p>
        </w:tc>
        <w:tc>
          <w:tcPr>
            <w:tcW w:w="1317" w:type="dxa"/>
            <w:tcBorders>
              <w:right w:val="single" w:sz="4" w:space="0" w:color="000080"/>
            </w:tcBorders>
          </w:tcPr>
          <w:p w14:paraId="1827F21D" w14:textId="2BA80773"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December 2018</w:t>
            </w:r>
          </w:p>
        </w:tc>
      </w:tr>
      <w:tr w:rsidR="00C705A2" w:rsidRPr="00367ED6" w14:paraId="5BBAC6C8" w14:textId="77777777" w:rsidTr="00C705A2">
        <w:trPr>
          <w:trHeight w:val="165"/>
        </w:trPr>
        <w:tc>
          <w:tcPr>
            <w:tcW w:w="1846" w:type="dxa"/>
            <w:tcBorders>
              <w:left w:val="single" w:sz="4" w:space="0" w:color="000080"/>
            </w:tcBorders>
          </w:tcPr>
          <w:p w14:paraId="25409610" w14:textId="6BDF0BD7" w:rsidR="00C705A2" w:rsidRPr="00C705A2" w:rsidRDefault="00C705A2" w:rsidP="00C705A2">
            <w:pPr>
              <w:spacing w:before="40" w:after="40"/>
              <w:ind w:right="-108"/>
              <w:rPr>
                <w:highlight w:val="lightGray"/>
              </w:rPr>
            </w:pPr>
            <w:r w:rsidRPr="00C705A2">
              <w:rPr>
                <w:highlight w:val="lightGray"/>
              </w:rPr>
              <w:t>7-Search &amp; Rescue Operations</w:t>
            </w:r>
          </w:p>
        </w:tc>
        <w:tc>
          <w:tcPr>
            <w:tcW w:w="1763" w:type="dxa"/>
          </w:tcPr>
          <w:p w14:paraId="20498B14"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1-Level of participation from members.</w:t>
            </w:r>
          </w:p>
          <w:p w14:paraId="39C9B09D" w14:textId="5920B604"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2-Communication</w:t>
            </w:r>
          </w:p>
        </w:tc>
        <w:tc>
          <w:tcPr>
            <w:tcW w:w="1772" w:type="dxa"/>
            <w:vAlign w:val="center"/>
          </w:tcPr>
          <w:p w14:paraId="5BC2FD44" w14:textId="01B3C0A8"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1-Encourage members to take a more active role in the team.</w:t>
            </w:r>
          </w:p>
          <w:p w14:paraId="098957D9" w14:textId="717E6DFB"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 xml:space="preserve">2-Better communication when on a multiagency situation. </w:t>
            </w:r>
          </w:p>
        </w:tc>
        <w:tc>
          <w:tcPr>
            <w:tcW w:w="1763" w:type="dxa"/>
          </w:tcPr>
          <w:p w14:paraId="74FBC704" w14:textId="0121FBEF"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Organization, Training</w:t>
            </w:r>
          </w:p>
        </w:tc>
        <w:tc>
          <w:tcPr>
            <w:tcW w:w="1488" w:type="dxa"/>
          </w:tcPr>
          <w:p w14:paraId="7A0EE494" w14:textId="728FF8C9"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w:t>
            </w:r>
          </w:p>
        </w:tc>
        <w:tc>
          <w:tcPr>
            <w:tcW w:w="1583" w:type="dxa"/>
          </w:tcPr>
          <w:p w14:paraId="2863F2FC" w14:textId="18483906"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w:t>
            </w:r>
          </w:p>
        </w:tc>
        <w:tc>
          <w:tcPr>
            <w:tcW w:w="1255" w:type="dxa"/>
          </w:tcPr>
          <w:p w14:paraId="1D6D72B5" w14:textId="25C0545A"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September 18, 2018</w:t>
            </w:r>
          </w:p>
        </w:tc>
        <w:tc>
          <w:tcPr>
            <w:tcW w:w="1317" w:type="dxa"/>
            <w:tcBorders>
              <w:right w:val="single" w:sz="4" w:space="0" w:color="000080"/>
            </w:tcBorders>
          </w:tcPr>
          <w:p w14:paraId="0AD65656" w14:textId="16FCADB3"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December 1, 2018</w:t>
            </w:r>
          </w:p>
        </w:tc>
      </w:tr>
      <w:tr w:rsidR="00C705A2" w:rsidRPr="00367ED6" w14:paraId="11A57016" w14:textId="77777777" w:rsidTr="00C705A2">
        <w:trPr>
          <w:trHeight w:val="165"/>
        </w:trPr>
        <w:tc>
          <w:tcPr>
            <w:tcW w:w="1846" w:type="dxa"/>
            <w:tcBorders>
              <w:left w:val="single" w:sz="4" w:space="0" w:color="000080"/>
            </w:tcBorders>
          </w:tcPr>
          <w:p w14:paraId="772852CC" w14:textId="193F0BD2" w:rsidR="00C705A2" w:rsidRPr="00C705A2" w:rsidRDefault="00C705A2" w:rsidP="00C705A2">
            <w:pPr>
              <w:spacing w:before="40" w:after="40"/>
              <w:ind w:right="-108"/>
              <w:rPr>
                <w:highlight w:val="lightGray"/>
              </w:rPr>
            </w:pPr>
            <w:r w:rsidRPr="00C705A2">
              <w:rPr>
                <w:highlight w:val="lightGray"/>
              </w:rPr>
              <w:t>8-Environmental Response/Health and Safety</w:t>
            </w:r>
          </w:p>
        </w:tc>
        <w:tc>
          <w:tcPr>
            <w:tcW w:w="1763" w:type="dxa"/>
          </w:tcPr>
          <w:p w14:paraId="60FD47A1" w14:textId="742FE1A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HAZMAT Procedures</w:t>
            </w:r>
          </w:p>
        </w:tc>
        <w:tc>
          <w:tcPr>
            <w:tcW w:w="1772" w:type="dxa"/>
            <w:vAlign w:val="center"/>
          </w:tcPr>
          <w:p w14:paraId="6FB1DE80" w14:textId="09CAFA8B"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Review Procedures with FD.</w:t>
            </w:r>
          </w:p>
        </w:tc>
        <w:tc>
          <w:tcPr>
            <w:tcW w:w="1763" w:type="dxa"/>
          </w:tcPr>
          <w:p w14:paraId="15B1CDBD" w14:textId="32645BD4"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Planning, Resources, Training</w:t>
            </w:r>
          </w:p>
        </w:tc>
        <w:tc>
          <w:tcPr>
            <w:tcW w:w="1488" w:type="dxa"/>
          </w:tcPr>
          <w:p w14:paraId="612E7B3D" w14:textId="1E25C61D"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Manager/FD</w:t>
            </w:r>
          </w:p>
        </w:tc>
        <w:tc>
          <w:tcPr>
            <w:tcW w:w="1583" w:type="dxa"/>
          </w:tcPr>
          <w:p w14:paraId="4F3ABA1C" w14:textId="041C6646"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Manager/FD</w:t>
            </w:r>
          </w:p>
        </w:tc>
        <w:tc>
          <w:tcPr>
            <w:tcW w:w="1255" w:type="dxa"/>
          </w:tcPr>
          <w:p w14:paraId="1B02B40B" w14:textId="49030BBA"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September 18, 2018</w:t>
            </w:r>
          </w:p>
        </w:tc>
        <w:tc>
          <w:tcPr>
            <w:tcW w:w="1317" w:type="dxa"/>
            <w:tcBorders>
              <w:right w:val="single" w:sz="4" w:space="0" w:color="000080"/>
            </w:tcBorders>
          </w:tcPr>
          <w:p w14:paraId="51C1C4BD" w14:textId="14E5A9CD"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December 1, 2018</w:t>
            </w:r>
          </w:p>
        </w:tc>
      </w:tr>
      <w:tr w:rsidR="00C705A2" w:rsidRPr="00367ED6" w14:paraId="68DEE407" w14:textId="77777777" w:rsidTr="00C705A2">
        <w:trPr>
          <w:trHeight w:val="1349"/>
        </w:trPr>
        <w:tc>
          <w:tcPr>
            <w:tcW w:w="1846" w:type="dxa"/>
            <w:tcBorders>
              <w:left w:val="single" w:sz="4" w:space="0" w:color="000080"/>
            </w:tcBorders>
          </w:tcPr>
          <w:p w14:paraId="20D473B2" w14:textId="1D2D7C3F" w:rsidR="00C705A2" w:rsidRPr="00C705A2" w:rsidRDefault="00C705A2" w:rsidP="00C705A2">
            <w:pPr>
              <w:spacing w:before="40" w:after="40"/>
              <w:ind w:right="-108"/>
              <w:rPr>
                <w:highlight w:val="lightGray"/>
              </w:rPr>
            </w:pPr>
            <w:r w:rsidRPr="00C705A2">
              <w:rPr>
                <w:highlight w:val="lightGray"/>
              </w:rPr>
              <w:lastRenderedPageBreak/>
              <w:t>9-On-scene Security, Protection, and Law Enforcement</w:t>
            </w:r>
          </w:p>
        </w:tc>
        <w:tc>
          <w:tcPr>
            <w:tcW w:w="1763" w:type="dxa"/>
          </w:tcPr>
          <w:p w14:paraId="11673D9F" w14:textId="305FB6B4"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Lack of resources</w:t>
            </w:r>
          </w:p>
        </w:tc>
        <w:tc>
          <w:tcPr>
            <w:tcW w:w="1772" w:type="dxa"/>
            <w:vAlign w:val="center"/>
          </w:tcPr>
          <w:p w14:paraId="511AC14D" w14:textId="54B3E9BD"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Encourage members to take a more active role in the team.</w:t>
            </w:r>
          </w:p>
          <w:p w14:paraId="40B3BAF4"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p>
        </w:tc>
        <w:tc>
          <w:tcPr>
            <w:tcW w:w="1763" w:type="dxa"/>
          </w:tcPr>
          <w:p w14:paraId="4A17F357" w14:textId="0C746B2A"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Organization</w:t>
            </w:r>
          </w:p>
        </w:tc>
        <w:tc>
          <w:tcPr>
            <w:tcW w:w="1488" w:type="dxa"/>
          </w:tcPr>
          <w:p w14:paraId="13DF1C23" w14:textId="5D585885"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w:t>
            </w:r>
          </w:p>
        </w:tc>
        <w:tc>
          <w:tcPr>
            <w:tcW w:w="1583" w:type="dxa"/>
          </w:tcPr>
          <w:p w14:paraId="714721C9" w14:textId="2148DB5B"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Emergency Manager</w:t>
            </w:r>
          </w:p>
        </w:tc>
        <w:tc>
          <w:tcPr>
            <w:tcW w:w="1255" w:type="dxa"/>
          </w:tcPr>
          <w:p w14:paraId="50E80944" w14:textId="03140143"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September 18, 2018</w:t>
            </w:r>
          </w:p>
        </w:tc>
        <w:tc>
          <w:tcPr>
            <w:tcW w:w="1317" w:type="dxa"/>
            <w:tcBorders>
              <w:right w:val="single" w:sz="4" w:space="0" w:color="000080"/>
            </w:tcBorders>
          </w:tcPr>
          <w:p w14:paraId="70B8493F" w14:textId="31811A98"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December 1, 2018</w:t>
            </w:r>
          </w:p>
        </w:tc>
      </w:tr>
      <w:tr w:rsidR="00C705A2" w:rsidRPr="00367ED6" w14:paraId="650297EF" w14:textId="77777777" w:rsidTr="00C705A2">
        <w:trPr>
          <w:trHeight w:val="165"/>
        </w:trPr>
        <w:tc>
          <w:tcPr>
            <w:tcW w:w="1846" w:type="dxa"/>
            <w:tcBorders>
              <w:left w:val="single" w:sz="4" w:space="0" w:color="000080"/>
            </w:tcBorders>
          </w:tcPr>
          <w:p w14:paraId="6DD11458" w14:textId="7CE44E5C" w:rsidR="00C705A2" w:rsidRPr="00C705A2" w:rsidRDefault="00C705A2" w:rsidP="00C705A2">
            <w:pPr>
              <w:spacing w:before="40" w:after="40"/>
              <w:ind w:right="-108"/>
              <w:rPr>
                <w:highlight w:val="lightGray"/>
              </w:rPr>
            </w:pPr>
            <w:r w:rsidRPr="00C705A2">
              <w:rPr>
                <w:highlight w:val="lightGray"/>
              </w:rPr>
              <w:t>10-Public Information and Warning</w:t>
            </w:r>
          </w:p>
        </w:tc>
        <w:tc>
          <w:tcPr>
            <w:tcW w:w="1763" w:type="dxa"/>
          </w:tcPr>
          <w:p w14:paraId="09066D95" w14:textId="138571CC"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Public Concerns</w:t>
            </w:r>
          </w:p>
        </w:tc>
        <w:tc>
          <w:tcPr>
            <w:tcW w:w="1772" w:type="dxa"/>
            <w:vAlign w:val="center"/>
          </w:tcPr>
          <w:p w14:paraId="56A6991C" w14:textId="6E5545EA"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 xml:space="preserve">Issue a </w:t>
            </w:r>
            <w:proofErr w:type="spellStart"/>
            <w:r w:rsidRPr="00C705A2">
              <w:rPr>
                <w:highlight w:val="lightGray"/>
              </w:rPr>
              <w:t>Nixle</w:t>
            </w:r>
            <w:proofErr w:type="spellEnd"/>
            <w:r w:rsidRPr="00C705A2">
              <w:rPr>
                <w:highlight w:val="lightGray"/>
              </w:rPr>
              <w:t xml:space="preserve"> prior to the event</w:t>
            </w:r>
          </w:p>
        </w:tc>
        <w:tc>
          <w:tcPr>
            <w:tcW w:w="1763" w:type="dxa"/>
          </w:tcPr>
          <w:p w14:paraId="504CB8EA" w14:textId="42E835A0"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Planning</w:t>
            </w:r>
          </w:p>
        </w:tc>
        <w:tc>
          <w:tcPr>
            <w:tcW w:w="1488" w:type="dxa"/>
          </w:tcPr>
          <w:p w14:paraId="07C3E350" w14:textId="77777777"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Public Safety</w:t>
            </w:r>
          </w:p>
          <w:p w14:paraId="2A5EB882" w14:textId="65DCD4C2"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p>
        </w:tc>
        <w:tc>
          <w:tcPr>
            <w:tcW w:w="1583" w:type="dxa"/>
          </w:tcPr>
          <w:p w14:paraId="0ED9225B" w14:textId="067669C2"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Public Safety</w:t>
            </w:r>
          </w:p>
        </w:tc>
        <w:tc>
          <w:tcPr>
            <w:tcW w:w="1255" w:type="dxa"/>
          </w:tcPr>
          <w:p w14:paraId="3B07A958" w14:textId="3BFBE8E3"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September 18, 2018</w:t>
            </w:r>
          </w:p>
        </w:tc>
        <w:tc>
          <w:tcPr>
            <w:tcW w:w="1317" w:type="dxa"/>
            <w:tcBorders>
              <w:right w:val="single" w:sz="4" w:space="0" w:color="000080"/>
            </w:tcBorders>
          </w:tcPr>
          <w:p w14:paraId="2FF855DC" w14:textId="4A2229C0"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December 1, 2018</w:t>
            </w:r>
          </w:p>
        </w:tc>
      </w:tr>
      <w:tr w:rsidR="00C705A2" w:rsidRPr="00367ED6" w14:paraId="3BA2A5AD" w14:textId="77777777" w:rsidTr="00C705A2">
        <w:trPr>
          <w:trHeight w:val="165"/>
        </w:trPr>
        <w:tc>
          <w:tcPr>
            <w:tcW w:w="1846" w:type="dxa"/>
            <w:tcBorders>
              <w:left w:val="single" w:sz="4" w:space="0" w:color="000080"/>
            </w:tcBorders>
          </w:tcPr>
          <w:p w14:paraId="60B84112" w14:textId="340870F9" w:rsidR="00C705A2" w:rsidRPr="00C705A2" w:rsidRDefault="00C705A2" w:rsidP="00C705A2">
            <w:pPr>
              <w:spacing w:before="40" w:after="40"/>
              <w:ind w:right="-108"/>
              <w:rPr>
                <w:highlight w:val="lightGray"/>
              </w:rPr>
            </w:pPr>
            <w:r w:rsidRPr="00C705A2">
              <w:rPr>
                <w:highlight w:val="lightGray"/>
              </w:rPr>
              <w:t>11-Recovery and Termination of the event</w:t>
            </w:r>
          </w:p>
        </w:tc>
        <w:tc>
          <w:tcPr>
            <w:tcW w:w="1763" w:type="dxa"/>
          </w:tcPr>
          <w:p w14:paraId="17A53B97" w14:textId="7D04690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highlight w:val="lightGray"/>
              </w:rPr>
            </w:pPr>
            <w:r w:rsidRPr="00C705A2">
              <w:rPr>
                <w:highlight w:val="lightGray"/>
              </w:rPr>
              <w:t>Did not discuss full recovery if this were a real event.  While safety of residents/staff evacuation, and feeding of residents were discussed – if this were real many additional areas would need to be addressed.</w:t>
            </w:r>
          </w:p>
        </w:tc>
        <w:tc>
          <w:tcPr>
            <w:tcW w:w="1772" w:type="dxa"/>
            <w:vAlign w:val="center"/>
          </w:tcPr>
          <w:p w14:paraId="2D7F68BE"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C705A2">
              <w:rPr>
                <w:highlight w:val="lightGray"/>
              </w:rPr>
              <w:t xml:space="preserve">AQOP and </w:t>
            </w:r>
            <w:proofErr w:type="spellStart"/>
            <w:r w:rsidRPr="00C705A2">
              <w:rPr>
                <w:highlight w:val="lightGray"/>
              </w:rPr>
              <w:t>ABrady</w:t>
            </w:r>
            <w:proofErr w:type="spellEnd"/>
            <w:r w:rsidRPr="00C705A2">
              <w:rPr>
                <w:highlight w:val="lightGray"/>
              </w:rPr>
              <w:t xml:space="preserve"> tabletop a full evacuation and all aspects relating to this scenario</w:t>
            </w:r>
          </w:p>
          <w:p w14:paraId="7AC6121F"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p>
          <w:p w14:paraId="1A784093"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p>
          <w:p w14:paraId="6EB0744B"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p>
          <w:p w14:paraId="469F2526"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p>
          <w:p w14:paraId="3B64EA2A"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p>
          <w:p w14:paraId="7F645410" w14:textId="77777777"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p>
          <w:p w14:paraId="38EBC07C" w14:textId="29781903" w:rsidR="00C705A2" w:rsidRPr="00C705A2" w:rsidRDefault="00C705A2" w:rsidP="00C705A2">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p>
        </w:tc>
        <w:tc>
          <w:tcPr>
            <w:tcW w:w="1763" w:type="dxa"/>
          </w:tcPr>
          <w:p w14:paraId="47442A77" w14:textId="33238A6B"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Planning</w:t>
            </w:r>
          </w:p>
        </w:tc>
        <w:tc>
          <w:tcPr>
            <w:tcW w:w="1488" w:type="dxa"/>
          </w:tcPr>
          <w:p w14:paraId="1D1DF3C5" w14:textId="2E9181FB"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Avera Brady/Avera Queen of Peace</w:t>
            </w:r>
          </w:p>
        </w:tc>
        <w:tc>
          <w:tcPr>
            <w:tcW w:w="1583" w:type="dxa"/>
          </w:tcPr>
          <w:p w14:paraId="211D8C8F" w14:textId="1F3440FE"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Avera Brady/AQOP</w:t>
            </w:r>
          </w:p>
        </w:tc>
        <w:tc>
          <w:tcPr>
            <w:tcW w:w="1255" w:type="dxa"/>
          </w:tcPr>
          <w:p w14:paraId="05A60213" w14:textId="32AE1CB4"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November 2018</w:t>
            </w:r>
          </w:p>
        </w:tc>
        <w:tc>
          <w:tcPr>
            <w:tcW w:w="1317" w:type="dxa"/>
            <w:tcBorders>
              <w:right w:val="single" w:sz="4" w:space="0" w:color="000080"/>
            </w:tcBorders>
          </w:tcPr>
          <w:p w14:paraId="4CAA4840" w14:textId="5C8FE35B" w:rsidR="00C705A2" w:rsidRPr="00C705A2" w:rsidRDefault="00C705A2" w:rsidP="00C705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highlight w:val="lightGray"/>
              </w:rPr>
            </w:pPr>
            <w:r w:rsidRPr="00C705A2">
              <w:rPr>
                <w:highlight w:val="lightGray"/>
              </w:rPr>
              <w:t>February 2019</w:t>
            </w:r>
          </w:p>
        </w:tc>
      </w:tr>
    </w:tbl>
    <w:p w14:paraId="2D785E5E" w14:textId="27F66922" w:rsidR="00707C30" w:rsidRPr="00367ED6" w:rsidRDefault="00707C30" w:rsidP="00707C30">
      <w:pPr>
        <w:pStyle w:val="BodyText"/>
      </w:pPr>
    </w:p>
    <w:p w14:paraId="7DC8FF6E" w14:textId="77777777" w:rsidR="00613A96" w:rsidRPr="00367ED6" w:rsidRDefault="00613A96" w:rsidP="00707C30">
      <w:pPr>
        <w:pStyle w:val="BodyText"/>
        <w:sectPr w:rsidR="00613A96" w:rsidRPr="00367ED6" w:rsidSect="002A70AA">
          <w:headerReference w:type="default" r:id="rId20"/>
          <w:footerReference w:type="default" r:id="rId21"/>
          <w:pgSz w:w="15840" w:h="12240" w:orient="landscape" w:code="1"/>
          <w:pgMar w:top="1440" w:right="1440" w:bottom="1440" w:left="1440" w:header="432" w:footer="432" w:gutter="0"/>
          <w:pgNumType w:start="1"/>
          <w:cols w:space="720"/>
          <w:docGrid w:linePitch="360"/>
        </w:sectPr>
      </w:pPr>
    </w:p>
    <w:p w14:paraId="22FC2383" w14:textId="77777777" w:rsidR="002A70AA" w:rsidRPr="00367ED6" w:rsidRDefault="002A70AA" w:rsidP="002A70AA">
      <w:pPr>
        <w:pStyle w:val="Heading1"/>
        <w:rPr>
          <w:rFonts w:ascii="Times New Roman" w:hAnsi="Times New Roman" w:cs="Times New Roman"/>
        </w:rPr>
      </w:pPr>
      <w:r w:rsidRPr="00367ED6">
        <w:rPr>
          <w:rFonts w:ascii="Times New Roman" w:hAnsi="Times New Roman" w:cs="Times New Roman"/>
        </w:rP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2A70AA" w:rsidRPr="00367ED6" w14:paraId="7F17E460" w14:textId="77777777" w:rsidTr="003463EA">
        <w:trPr>
          <w:jc w:val="center"/>
        </w:trPr>
        <w:tc>
          <w:tcPr>
            <w:tcW w:w="9330" w:type="dxa"/>
            <w:tcBorders>
              <w:top w:val="single" w:sz="12" w:space="0" w:color="000080"/>
              <w:bottom w:val="single" w:sz="4" w:space="0" w:color="auto"/>
            </w:tcBorders>
            <w:shd w:val="clear" w:color="auto" w:fill="000080"/>
          </w:tcPr>
          <w:p w14:paraId="3DEB1881" w14:textId="77777777" w:rsidR="002A70AA" w:rsidRPr="00367ED6" w:rsidRDefault="002A70AA" w:rsidP="001065B6">
            <w:pPr>
              <w:pStyle w:val="TableHead"/>
              <w:rPr>
                <w:rFonts w:ascii="Times New Roman" w:hAnsi="Times New Roman"/>
              </w:rPr>
            </w:pPr>
            <w:r w:rsidRPr="00367ED6">
              <w:rPr>
                <w:rFonts w:ascii="Times New Roman" w:hAnsi="Times New Roman"/>
              </w:rPr>
              <w:t>Participating Organizations</w:t>
            </w:r>
          </w:p>
        </w:tc>
      </w:tr>
      <w:tr w:rsidR="002A70AA" w:rsidRPr="00367ED6" w14:paraId="0EB0C1AB" w14:textId="77777777" w:rsidTr="003463EA">
        <w:trPr>
          <w:jc w:val="center"/>
        </w:trPr>
        <w:tc>
          <w:tcPr>
            <w:tcW w:w="9330" w:type="dxa"/>
            <w:tcBorders>
              <w:top w:val="single" w:sz="4" w:space="0" w:color="auto"/>
            </w:tcBorders>
            <w:shd w:val="clear" w:color="auto" w:fill="E0E0E0"/>
          </w:tcPr>
          <w:p w14:paraId="52A13D12" w14:textId="77777777" w:rsidR="002A70AA" w:rsidRPr="00367ED6" w:rsidRDefault="002A70AA" w:rsidP="001065B6">
            <w:pPr>
              <w:pStyle w:val="Tabletext"/>
              <w:rPr>
                <w:rFonts w:ascii="Times New Roman" w:hAnsi="Times New Roman"/>
                <w:b/>
                <w:sz w:val="24"/>
              </w:rPr>
            </w:pPr>
            <w:r w:rsidRPr="00367ED6">
              <w:rPr>
                <w:rFonts w:ascii="Times New Roman" w:hAnsi="Times New Roman"/>
                <w:b/>
                <w:sz w:val="24"/>
              </w:rPr>
              <w:t>Federal</w:t>
            </w:r>
          </w:p>
        </w:tc>
      </w:tr>
      <w:tr w:rsidR="00370349" w:rsidRPr="00367ED6" w14:paraId="31F6691B" w14:textId="77777777" w:rsidTr="003463EA">
        <w:trPr>
          <w:jc w:val="center"/>
        </w:trPr>
        <w:tc>
          <w:tcPr>
            <w:tcW w:w="9330" w:type="dxa"/>
          </w:tcPr>
          <w:p w14:paraId="2E0286B4" w14:textId="04700D30" w:rsidR="00370349" w:rsidRPr="00367ED6" w:rsidRDefault="00370349" w:rsidP="00370349">
            <w:pPr>
              <w:pStyle w:val="Tabletext"/>
              <w:rPr>
                <w:rFonts w:ascii="Times New Roman" w:hAnsi="Times New Roman"/>
                <w:sz w:val="24"/>
              </w:rPr>
            </w:pPr>
            <w:r w:rsidRPr="00367ED6">
              <w:rPr>
                <w:rFonts w:ascii="Times New Roman" w:hAnsi="Times New Roman"/>
                <w:sz w:val="24"/>
                <w:highlight w:val="lightGray"/>
              </w:rPr>
              <w:t>None</w:t>
            </w:r>
          </w:p>
        </w:tc>
      </w:tr>
      <w:tr w:rsidR="00370349" w:rsidRPr="00367ED6" w14:paraId="6B3C6267" w14:textId="77777777" w:rsidTr="003463EA">
        <w:trPr>
          <w:jc w:val="center"/>
        </w:trPr>
        <w:tc>
          <w:tcPr>
            <w:tcW w:w="9330" w:type="dxa"/>
          </w:tcPr>
          <w:p w14:paraId="552AEFBF" w14:textId="5083F532" w:rsidR="00370349" w:rsidRPr="00367ED6" w:rsidRDefault="00370349" w:rsidP="00370349">
            <w:pPr>
              <w:pStyle w:val="Tabletext"/>
              <w:rPr>
                <w:rFonts w:ascii="Times New Roman" w:hAnsi="Times New Roman"/>
                <w:sz w:val="24"/>
              </w:rPr>
            </w:pPr>
          </w:p>
        </w:tc>
      </w:tr>
      <w:tr w:rsidR="00370349" w:rsidRPr="00367ED6" w14:paraId="0F23A834" w14:textId="77777777" w:rsidTr="003463EA">
        <w:trPr>
          <w:jc w:val="center"/>
        </w:trPr>
        <w:tc>
          <w:tcPr>
            <w:tcW w:w="9330" w:type="dxa"/>
          </w:tcPr>
          <w:p w14:paraId="0697F877" w14:textId="77777777" w:rsidR="00370349" w:rsidRPr="00367ED6" w:rsidRDefault="00370349" w:rsidP="00370349">
            <w:pPr>
              <w:pStyle w:val="Tabletext"/>
              <w:rPr>
                <w:rFonts w:ascii="Times New Roman" w:hAnsi="Times New Roman"/>
                <w:sz w:val="24"/>
              </w:rPr>
            </w:pPr>
          </w:p>
        </w:tc>
      </w:tr>
      <w:tr w:rsidR="00370349" w:rsidRPr="00367ED6" w14:paraId="09FFB90F" w14:textId="77777777" w:rsidTr="003463EA">
        <w:trPr>
          <w:jc w:val="center"/>
        </w:trPr>
        <w:tc>
          <w:tcPr>
            <w:tcW w:w="9330" w:type="dxa"/>
            <w:shd w:val="clear" w:color="auto" w:fill="E0E0E0"/>
          </w:tcPr>
          <w:p w14:paraId="65F8847E" w14:textId="77777777" w:rsidR="00370349" w:rsidRPr="00367ED6" w:rsidRDefault="00370349" w:rsidP="00370349">
            <w:pPr>
              <w:pStyle w:val="Tabletext"/>
              <w:rPr>
                <w:rFonts w:ascii="Times New Roman" w:hAnsi="Times New Roman"/>
                <w:sz w:val="24"/>
              </w:rPr>
            </w:pPr>
            <w:r w:rsidRPr="00367ED6">
              <w:rPr>
                <w:rFonts w:ascii="Times New Roman" w:hAnsi="Times New Roman"/>
                <w:b/>
                <w:sz w:val="24"/>
              </w:rPr>
              <w:t>State</w:t>
            </w:r>
          </w:p>
        </w:tc>
      </w:tr>
      <w:tr w:rsidR="00370349" w:rsidRPr="00367ED6" w14:paraId="5207765E" w14:textId="77777777" w:rsidTr="003463EA">
        <w:trPr>
          <w:jc w:val="center"/>
        </w:trPr>
        <w:tc>
          <w:tcPr>
            <w:tcW w:w="9330" w:type="dxa"/>
          </w:tcPr>
          <w:p w14:paraId="326B1B6A" w14:textId="3C9AC84E" w:rsidR="00370349" w:rsidRPr="00367ED6" w:rsidRDefault="00370349" w:rsidP="00370349">
            <w:pPr>
              <w:pStyle w:val="Tabletext"/>
              <w:rPr>
                <w:rFonts w:ascii="Times New Roman" w:hAnsi="Times New Roman"/>
                <w:sz w:val="24"/>
              </w:rPr>
            </w:pPr>
            <w:r w:rsidRPr="00367ED6">
              <w:rPr>
                <w:rFonts w:ascii="Times New Roman" w:hAnsi="Times New Roman"/>
                <w:sz w:val="24"/>
                <w:highlight w:val="lightGray"/>
              </w:rPr>
              <w:t>State Office of Emergency Management</w:t>
            </w:r>
          </w:p>
        </w:tc>
      </w:tr>
      <w:tr w:rsidR="00370349" w:rsidRPr="00367ED6" w14:paraId="6704D95D" w14:textId="77777777" w:rsidTr="003463EA">
        <w:trPr>
          <w:jc w:val="center"/>
        </w:trPr>
        <w:tc>
          <w:tcPr>
            <w:tcW w:w="9330" w:type="dxa"/>
          </w:tcPr>
          <w:p w14:paraId="0354CB38" w14:textId="27C906E3" w:rsidR="00370349" w:rsidRPr="00367ED6" w:rsidRDefault="00370349" w:rsidP="00370349">
            <w:pPr>
              <w:pStyle w:val="Tabletext"/>
              <w:rPr>
                <w:rFonts w:ascii="Times New Roman" w:hAnsi="Times New Roman"/>
                <w:sz w:val="24"/>
              </w:rPr>
            </w:pPr>
          </w:p>
        </w:tc>
      </w:tr>
      <w:tr w:rsidR="00370349" w:rsidRPr="00367ED6" w14:paraId="5142690B" w14:textId="77777777" w:rsidTr="003463EA">
        <w:trPr>
          <w:jc w:val="center"/>
        </w:trPr>
        <w:tc>
          <w:tcPr>
            <w:tcW w:w="9330" w:type="dxa"/>
          </w:tcPr>
          <w:p w14:paraId="4013C391" w14:textId="77777777" w:rsidR="00370349" w:rsidRPr="00367ED6" w:rsidRDefault="00370349" w:rsidP="00370349">
            <w:pPr>
              <w:pStyle w:val="Tabletext"/>
              <w:rPr>
                <w:rFonts w:ascii="Times New Roman" w:hAnsi="Times New Roman"/>
                <w:sz w:val="24"/>
              </w:rPr>
            </w:pPr>
          </w:p>
        </w:tc>
      </w:tr>
      <w:tr w:rsidR="00370349" w:rsidRPr="00367ED6" w14:paraId="40C3C51F" w14:textId="77777777" w:rsidTr="003463EA">
        <w:trPr>
          <w:jc w:val="center"/>
        </w:trPr>
        <w:tc>
          <w:tcPr>
            <w:tcW w:w="9330" w:type="dxa"/>
          </w:tcPr>
          <w:p w14:paraId="7BC49CE4" w14:textId="77777777" w:rsidR="00370349" w:rsidRPr="00367ED6" w:rsidRDefault="00370349" w:rsidP="00370349">
            <w:pPr>
              <w:pStyle w:val="Tabletext"/>
              <w:rPr>
                <w:rFonts w:ascii="Times New Roman" w:hAnsi="Times New Roman"/>
                <w:sz w:val="24"/>
              </w:rPr>
            </w:pPr>
          </w:p>
        </w:tc>
      </w:tr>
      <w:tr w:rsidR="00370349" w:rsidRPr="00367ED6" w14:paraId="68946E49" w14:textId="77777777" w:rsidTr="003463EA">
        <w:trPr>
          <w:jc w:val="center"/>
        </w:trPr>
        <w:tc>
          <w:tcPr>
            <w:tcW w:w="9330" w:type="dxa"/>
            <w:shd w:val="clear" w:color="auto" w:fill="E0E0E0"/>
          </w:tcPr>
          <w:p w14:paraId="316E1E7D" w14:textId="23C5974E" w:rsidR="00370349" w:rsidRPr="00367ED6" w:rsidRDefault="00370349" w:rsidP="00370349">
            <w:pPr>
              <w:pStyle w:val="Tabletext"/>
              <w:rPr>
                <w:rFonts w:ascii="Times New Roman" w:hAnsi="Times New Roman"/>
                <w:sz w:val="24"/>
              </w:rPr>
            </w:pPr>
            <w:r w:rsidRPr="00367ED6">
              <w:rPr>
                <w:rFonts w:ascii="Times New Roman" w:hAnsi="Times New Roman"/>
                <w:b/>
                <w:sz w:val="24"/>
                <w:highlight w:val="lightGray"/>
              </w:rPr>
              <w:t>Local</w:t>
            </w:r>
          </w:p>
        </w:tc>
      </w:tr>
      <w:tr w:rsidR="003E0156" w:rsidRPr="00367ED6" w14:paraId="4092030A" w14:textId="77777777" w:rsidTr="003463EA">
        <w:trPr>
          <w:jc w:val="center"/>
        </w:trPr>
        <w:tc>
          <w:tcPr>
            <w:tcW w:w="9330" w:type="dxa"/>
          </w:tcPr>
          <w:p w14:paraId="2157CE4C" w14:textId="7D5DFF05"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Davison County Emergency Management</w:t>
            </w:r>
          </w:p>
        </w:tc>
      </w:tr>
      <w:tr w:rsidR="00314C45" w:rsidRPr="00367ED6" w14:paraId="78C58B6B" w14:textId="77777777" w:rsidTr="003463EA">
        <w:trPr>
          <w:jc w:val="center"/>
        </w:trPr>
        <w:tc>
          <w:tcPr>
            <w:tcW w:w="9330" w:type="dxa"/>
          </w:tcPr>
          <w:p w14:paraId="0E9B5982" w14:textId="4D8274BE" w:rsidR="00314C45" w:rsidRPr="00367ED6" w:rsidRDefault="00314C45" w:rsidP="003E0156">
            <w:pPr>
              <w:pStyle w:val="Tabletext"/>
              <w:rPr>
                <w:rFonts w:ascii="Times New Roman" w:hAnsi="Times New Roman"/>
                <w:sz w:val="24"/>
                <w:highlight w:val="lightGray"/>
              </w:rPr>
            </w:pPr>
            <w:r>
              <w:rPr>
                <w:rFonts w:ascii="Times New Roman" w:hAnsi="Times New Roman"/>
                <w:sz w:val="24"/>
                <w:highlight w:val="lightGray"/>
              </w:rPr>
              <w:t>Davison County Sheriff</w:t>
            </w:r>
          </w:p>
        </w:tc>
      </w:tr>
      <w:tr w:rsidR="003E0156" w:rsidRPr="00367ED6" w14:paraId="4C72231C" w14:textId="77777777" w:rsidTr="003463EA">
        <w:trPr>
          <w:jc w:val="center"/>
        </w:trPr>
        <w:tc>
          <w:tcPr>
            <w:tcW w:w="9330" w:type="dxa"/>
          </w:tcPr>
          <w:p w14:paraId="3C8B70C6" w14:textId="1A0D61AC"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Mitchell Public Safety (included Police and Fire/EMS)</w:t>
            </w:r>
          </w:p>
        </w:tc>
      </w:tr>
      <w:tr w:rsidR="003E0156" w:rsidRPr="00367ED6" w14:paraId="61B136C6" w14:textId="77777777" w:rsidTr="003463EA">
        <w:trPr>
          <w:jc w:val="center"/>
        </w:trPr>
        <w:tc>
          <w:tcPr>
            <w:tcW w:w="9330" w:type="dxa"/>
          </w:tcPr>
          <w:p w14:paraId="51B9D871" w14:textId="0E68CAE5"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Search &amp; Rescue</w:t>
            </w:r>
          </w:p>
        </w:tc>
      </w:tr>
      <w:tr w:rsidR="003E0156" w:rsidRPr="00367ED6" w14:paraId="2B525A8F" w14:textId="77777777" w:rsidTr="003463EA">
        <w:trPr>
          <w:jc w:val="center"/>
        </w:trPr>
        <w:tc>
          <w:tcPr>
            <w:tcW w:w="9330" w:type="dxa"/>
          </w:tcPr>
          <w:p w14:paraId="4779EBA8" w14:textId="653C6AA3" w:rsidR="003E0156" w:rsidRPr="00367ED6" w:rsidRDefault="003E0156" w:rsidP="003E0156">
            <w:pPr>
              <w:pStyle w:val="Tabletext"/>
              <w:rPr>
                <w:rFonts w:ascii="Times New Roman" w:hAnsi="Times New Roman"/>
                <w:sz w:val="24"/>
                <w:highlight w:val="lightGray"/>
              </w:rPr>
            </w:pPr>
            <w:r w:rsidRPr="00367ED6">
              <w:rPr>
                <w:rFonts w:ascii="Times New Roman" w:hAnsi="Times New Roman"/>
                <w:sz w:val="24"/>
                <w:highlight w:val="lightGray"/>
              </w:rPr>
              <w:t>Avera Queen of Peace</w:t>
            </w:r>
          </w:p>
        </w:tc>
      </w:tr>
      <w:tr w:rsidR="003E0156" w:rsidRPr="00367ED6" w14:paraId="22D47207" w14:textId="77777777" w:rsidTr="003463EA">
        <w:trPr>
          <w:jc w:val="center"/>
        </w:trPr>
        <w:tc>
          <w:tcPr>
            <w:tcW w:w="9330" w:type="dxa"/>
          </w:tcPr>
          <w:p w14:paraId="280354AE" w14:textId="59D3D8F0"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Avera Brady Health &amp; Rehab</w:t>
            </w:r>
          </w:p>
        </w:tc>
      </w:tr>
      <w:tr w:rsidR="003E0156" w:rsidRPr="00367ED6" w14:paraId="395E49A9" w14:textId="77777777" w:rsidTr="003463EA">
        <w:trPr>
          <w:jc w:val="center"/>
        </w:trPr>
        <w:tc>
          <w:tcPr>
            <w:tcW w:w="9330" w:type="dxa"/>
          </w:tcPr>
          <w:p w14:paraId="4B272FB7" w14:textId="2F365458"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Firesteel Healthcare Community</w:t>
            </w:r>
          </w:p>
        </w:tc>
      </w:tr>
      <w:tr w:rsidR="003E0156" w:rsidRPr="00367ED6" w14:paraId="3F8BC51C" w14:textId="77777777" w:rsidTr="003463EA">
        <w:trPr>
          <w:jc w:val="center"/>
        </w:trPr>
        <w:tc>
          <w:tcPr>
            <w:tcW w:w="9330" w:type="dxa"/>
          </w:tcPr>
          <w:p w14:paraId="713CAB7D" w14:textId="524E6FB0" w:rsidR="003E0156" w:rsidRPr="00367ED6" w:rsidRDefault="003E0156" w:rsidP="003E0156">
            <w:pPr>
              <w:pStyle w:val="Tabletext"/>
              <w:rPr>
                <w:rFonts w:ascii="Times New Roman" w:hAnsi="Times New Roman"/>
                <w:sz w:val="24"/>
              </w:rPr>
            </w:pPr>
            <w:r w:rsidRPr="00367ED6">
              <w:rPr>
                <w:rFonts w:ascii="Times New Roman" w:hAnsi="Times New Roman"/>
                <w:sz w:val="24"/>
                <w:highlight w:val="lightGray"/>
              </w:rPr>
              <w:t>Avera @ Home</w:t>
            </w:r>
          </w:p>
        </w:tc>
      </w:tr>
      <w:tr w:rsidR="003E0156" w:rsidRPr="00367ED6" w14:paraId="227D94A7" w14:textId="77777777" w:rsidTr="003463EA">
        <w:trPr>
          <w:jc w:val="center"/>
        </w:trPr>
        <w:tc>
          <w:tcPr>
            <w:tcW w:w="9330" w:type="dxa"/>
          </w:tcPr>
          <w:p w14:paraId="62C7B527" w14:textId="261F83DD" w:rsidR="003E0156" w:rsidRPr="00367ED6" w:rsidRDefault="003E0156" w:rsidP="003E0156">
            <w:pPr>
              <w:pStyle w:val="Tabletext"/>
              <w:rPr>
                <w:rFonts w:ascii="Times New Roman" w:hAnsi="Times New Roman"/>
                <w:sz w:val="24"/>
                <w:highlight w:val="lightGray"/>
              </w:rPr>
            </w:pPr>
            <w:r w:rsidRPr="00367ED6">
              <w:rPr>
                <w:rFonts w:ascii="Times New Roman" w:hAnsi="Times New Roman"/>
                <w:sz w:val="24"/>
                <w:highlight w:val="lightGray"/>
              </w:rPr>
              <w:t>Avera Dialysis – Mitchell</w:t>
            </w:r>
          </w:p>
        </w:tc>
      </w:tr>
      <w:tr w:rsidR="003E0156" w:rsidRPr="00367ED6" w14:paraId="735EBE02" w14:textId="77777777" w:rsidTr="003463EA">
        <w:trPr>
          <w:jc w:val="center"/>
        </w:trPr>
        <w:tc>
          <w:tcPr>
            <w:tcW w:w="9330" w:type="dxa"/>
          </w:tcPr>
          <w:p w14:paraId="2FF8B5AF" w14:textId="22126F5B" w:rsidR="003E0156" w:rsidRPr="00367ED6" w:rsidRDefault="003E0156" w:rsidP="003E0156">
            <w:pPr>
              <w:pStyle w:val="Tabletext"/>
              <w:rPr>
                <w:rFonts w:ascii="Times New Roman" w:hAnsi="Times New Roman"/>
                <w:sz w:val="24"/>
                <w:highlight w:val="lightGray"/>
              </w:rPr>
            </w:pPr>
            <w:r w:rsidRPr="00367ED6">
              <w:rPr>
                <w:rFonts w:ascii="Times New Roman" w:hAnsi="Times New Roman"/>
                <w:sz w:val="24"/>
                <w:highlight w:val="lightGray"/>
              </w:rPr>
              <w:t>All medical clinics in Mitchell</w:t>
            </w:r>
          </w:p>
        </w:tc>
      </w:tr>
      <w:tr w:rsidR="003E0156" w:rsidRPr="00367ED6" w14:paraId="5AE13DCC" w14:textId="77777777" w:rsidTr="003463EA">
        <w:trPr>
          <w:jc w:val="center"/>
        </w:trPr>
        <w:tc>
          <w:tcPr>
            <w:tcW w:w="9330" w:type="dxa"/>
          </w:tcPr>
          <w:p w14:paraId="5E3964EA" w14:textId="3846C722" w:rsidR="003E0156" w:rsidRPr="00367ED6" w:rsidRDefault="003E0156" w:rsidP="003E0156">
            <w:pPr>
              <w:pStyle w:val="Tabletext"/>
              <w:rPr>
                <w:rFonts w:ascii="Times New Roman" w:hAnsi="Times New Roman"/>
                <w:sz w:val="24"/>
                <w:highlight w:val="lightGray"/>
              </w:rPr>
            </w:pPr>
            <w:r w:rsidRPr="00367ED6">
              <w:rPr>
                <w:rFonts w:ascii="Times New Roman" w:hAnsi="Times New Roman"/>
                <w:sz w:val="24"/>
                <w:highlight w:val="lightGray"/>
              </w:rPr>
              <w:t>Davita Dialysis</w:t>
            </w:r>
          </w:p>
        </w:tc>
      </w:tr>
      <w:tr w:rsidR="003E0156" w:rsidRPr="00367ED6" w14:paraId="355625B1" w14:textId="77777777" w:rsidTr="003463EA">
        <w:trPr>
          <w:jc w:val="center"/>
        </w:trPr>
        <w:tc>
          <w:tcPr>
            <w:tcW w:w="9330" w:type="dxa"/>
          </w:tcPr>
          <w:p w14:paraId="605B9AFF" w14:textId="0E522B5C" w:rsidR="003E0156" w:rsidRPr="00367ED6" w:rsidRDefault="003E0156" w:rsidP="003E0156">
            <w:pPr>
              <w:pStyle w:val="Tabletext"/>
              <w:rPr>
                <w:rFonts w:ascii="Times New Roman" w:hAnsi="Times New Roman"/>
                <w:sz w:val="24"/>
                <w:highlight w:val="lightGray"/>
              </w:rPr>
            </w:pPr>
            <w:r w:rsidRPr="00367ED6">
              <w:rPr>
                <w:rFonts w:ascii="Times New Roman" w:hAnsi="Times New Roman"/>
                <w:sz w:val="24"/>
                <w:highlight w:val="lightGray"/>
              </w:rPr>
              <w:t>Dakota Counseling</w:t>
            </w:r>
          </w:p>
        </w:tc>
      </w:tr>
      <w:tr w:rsidR="00370349" w:rsidRPr="00367ED6" w14:paraId="6E16D1BA" w14:textId="77777777" w:rsidTr="003463EA">
        <w:trPr>
          <w:jc w:val="center"/>
        </w:trPr>
        <w:tc>
          <w:tcPr>
            <w:tcW w:w="9330" w:type="dxa"/>
          </w:tcPr>
          <w:p w14:paraId="6373D748" w14:textId="06112B26" w:rsidR="00370349" w:rsidRPr="00367ED6" w:rsidRDefault="00370349" w:rsidP="00370349">
            <w:pPr>
              <w:pStyle w:val="Tabletext"/>
              <w:rPr>
                <w:rFonts w:ascii="Times New Roman" w:hAnsi="Times New Roman"/>
                <w:sz w:val="24"/>
                <w:highlight w:val="lightGray"/>
              </w:rPr>
            </w:pPr>
          </w:p>
        </w:tc>
      </w:tr>
      <w:tr w:rsidR="00370349" w:rsidRPr="00367ED6" w14:paraId="68340800" w14:textId="77777777" w:rsidTr="003463EA">
        <w:trPr>
          <w:jc w:val="center"/>
        </w:trPr>
        <w:tc>
          <w:tcPr>
            <w:tcW w:w="9330" w:type="dxa"/>
          </w:tcPr>
          <w:p w14:paraId="5A898159" w14:textId="5BB116F0" w:rsidR="00370349" w:rsidRPr="00367ED6" w:rsidRDefault="00370349" w:rsidP="00370349">
            <w:pPr>
              <w:pStyle w:val="Tabletext"/>
              <w:rPr>
                <w:rFonts w:ascii="Times New Roman" w:hAnsi="Times New Roman"/>
                <w:sz w:val="24"/>
                <w:highlight w:val="lightGray"/>
              </w:rPr>
            </w:pPr>
          </w:p>
        </w:tc>
      </w:tr>
      <w:tr w:rsidR="00370349" w:rsidRPr="00367ED6" w14:paraId="3645B729" w14:textId="77777777" w:rsidTr="003463EA">
        <w:trPr>
          <w:jc w:val="center"/>
        </w:trPr>
        <w:tc>
          <w:tcPr>
            <w:tcW w:w="9330" w:type="dxa"/>
          </w:tcPr>
          <w:p w14:paraId="112E3F79" w14:textId="33C9CFA1" w:rsidR="00370349" w:rsidRPr="00367ED6" w:rsidRDefault="00370349" w:rsidP="00370349">
            <w:pPr>
              <w:pStyle w:val="Tabletext"/>
              <w:rPr>
                <w:rFonts w:ascii="Times New Roman" w:hAnsi="Times New Roman"/>
                <w:sz w:val="24"/>
                <w:highlight w:val="lightGray"/>
              </w:rPr>
            </w:pPr>
          </w:p>
        </w:tc>
      </w:tr>
      <w:tr w:rsidR="00370349" w:rsidRPr="00367ED6" w14:paraId="39263D0C" w14:textId="77777777" w:rsidTr="003463EA">
        <w:trPr>
          <w:jc w:val="center"/>
        </w:trPr>
        <w:tc>
          <w:tcPr>
            <w:tcW w:w="9330" w:type="dxa"/>
          </w:tcPr>
          <w:p w14:paraId="5D0C3A52" w14:textId="602F102E" w:rsidR="00370349" w:rsidRPr="00367ED6" w:rsidRDefault="00370349" w:rsidP="00370349">
            <w:pPr>
              <w:pStyle w:val="Tabletext"/>
              <w:rPr>
                <w:rFonts w:ascii="Times New Roman" w:hAnsi="Times New Roman"/>
                <w:sz w:val="24"/>
                <w:highlight w:val="lightGray"/>
              </w:rPr>
            </w:pPr>
          </w:p>
        </w:tc>
      </w:tr>
    </w:tbl>
    <w:p w14:paraId="70158FD2" w14:textId="77777777" w:rsidR="002A70AA" w:rsidRPr="00367ED6" w:rsidRDefault="002A70AA" w:rsidP="00707C30">
      <w:pPr>
        <w:pStyle w:val="BodyText"/>
      </w:pPr>
    </w:p>
    <w:sectPr w:rsidR="002A70AA" w:rsidRPr="00367ED6" w:rsidSect="002A70AA">
      <w:headerReference w:type="default" r:id="rId22"/>
      <w:footerReference w:type="default" r:id="rId23"/>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25A8" w14:textId="77777777" w:rsidR="00CC6069" w:rsidRDefault="00CC6069" w:rsidP="00D31366">
      <w:r>
        <w:separator/>
      </w:r>
    </w:p>
  </w:endnote>
  <w:endnote w:type="continuationSeparator" w:id="0">
    <w:p w14:paraId="29AF9F00" w14:textId="77777777" w:rsidR="00CC6069" w:rsidRDefault="00CC6069"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75D9" w14:textId="77777777" w:rsidR="00504777" w:rsidRDefault="00504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D50" w14:textId="77777777" w:rsidR="00CC6069" w:rsidRDefault="00CC6069" w:rsidP="004F37DF">
    <w:pPr>
      <w:pStyle w:val="Footer"/>
      <w:rPr>
        <w:rFonts w:ascii="Arial" w:hAnsi="Arial" w:cs="Arial"/>
        <w:color w:val="000080"/>
        <w:sz w:val="18"/>
        <w:szCs w:val="18"/>
      </w:rPr>
    </w:pPr>
    <w:r>
      <w:rPr>
        <w:rFonts w:ascii="Arial" w:hAnsi="Arial" w:cs="Arial"/>
        <w:color w:val="000080"/>
        <w:sz w:val="18"/>
        <w:szCs w:val="18"/>
      </w:rPr>
      <w:t>Rev. April 2013</w:t>
    </w:r>
  </w:p>
  <w:p w14:paraId="75BF2494" w14:textId="77777777" w:rsidR="00CC6069" w:rsidRDefault="00CC6069">
    <w:pPr>
      <w:pStyle w:val="Footer"/>
    </w:pPr>
    <w:r>
      <w:rPr>
        <w:rFonts w:ascii="Arial" w:hAnsi="Arial" w:cs="Arial"/>
        <w:color w:val="000080"/>
        <w:sz w:val="18"/>
        <w:szCs w:val="18"/>
      </w:rPr>
      <w:t>HSEEP-IP01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674A" w14:textId="77777777" w:rsidR="00504777" w:rsidRDefault="00504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1472" w14:textId="3288AC9D" w:rsidR="00CC6069" w:rsidRDefault="00CC6069" w:rsidP="00147EDA">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0E15B8">
      <w:rPr>
        <w:rStyle w:val="PageNumber"/>
        <w:b w:val="0"/>
        <w:noProof/>
      </w:rPr>
      <w:t>2</w:t>
    </w:r>
    <w:r w:rsidRPr="003536F2">
      <w:rPr>
        <w:rStyle w:val="PageNumber"/>
        <w:b w:val="0"/>
      </w:rPr>
      <w:fldChar w:fldCharType="end"/>
    </w:r>
    <w:r w:rsidRPr="003536F2">
      <w:rPr>
        <w:rStyle w:val="PageNumber"/>
        <w:b w:val="0"/>
      </w:rPr>
      <w:tab/>
    </w:r>
    <w:r>
      <w:rPr>
        <w:rStyle w:val="PageNumber"/>
        <w:highlight w:val="lightGray"/>
      </w:rPr>
      <w:t>Region 6</w:t>
    </w:r>
  </w:p>
  <w:p w14:paraId="7F0B1F2B" w14:textId="77777777" w:rsidR="00CC6069" w:rsidRPr="005A60DA" w:rsidRDefault="00CC6069" w:rsidP="00147EDA">
    <w:pPr>
      <w:pStyle w:val="Header"/>
      <w:pBdr>
        <w:top w:val="single" w:sz="8" w:space="1" w:color="000080"/>
      </w:pBdr>
      <w:tabs>
        <w:tab w:val="center" w:pos="4680"/>
      </w:tabs>
      <w:rPr>
        <w:rStyle w:val="PageNumber"/>
        <w:b w:val="0"/>
        <w:smallCaps/>
        <w:sz w:val="18"/>
        <w:szCs w:val="18"/>
      </w:rPr>
    </w:pPr>
    <w:r>
      <w:rPr>
        <w:rStyle w:val="PageNumber"/>
      </w:rPr>
      <w:tab/>
    </w:r>
    <w:r w:rsidRPr="005A60DA">
      <w:rPr>
        <w:rStyle w:val="PageNumber"/>
        <w:b w:val="0"/>
        <w:smallCaps/>
        <w:sz w:val="18"/>
        <w:szCs w:val="18"/>
        <w:highlight w:val="lightGray"/>
      </w:rPr>
      <w:t>[PROTECTIVE MARKING, AS APPROPRIATE]</w:t>
    </w:r>
  </w:p>
  <w:p w14:paraId="68B7B8F1" w14:textId="77777777" w:rsidR="00CC6069" w:rsidRDefault="00CC6069">
    <w:pPr>
      <w:spacing w:before="60"/>
      <w:jc w:val="center"/>
      <w:rPr>
        <w:rFonts w:ascii="Arial" w:hAnsi="Arial" w:cs="Arial"/>
        <w:color w:val="000080"/>
        <w:sz w:val="18"/>
        <w:szCs w:val="18"/>
      </w:rPr>
    </w:pPr>
    <w:r w:rsidRPr="005A60DA">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F8AF" w14:textId="16A7CFFE" w:rsidR="00CC6069" w:rsidRPr="003536F2" w:rsidRDefault="00CC6069" w:rsidP="002A70AA">
    <w:pPr>
      <w:pStyle w:val="Header"/>
      <w:pBdr>
        <w:top w:val="single" w:sz="8" w:space="1" w:color="000080"/>
      </w:pBdr>
      <w:tabs>
        <w:tab w:val="clear" w:pos="9360"/>
        <w:tab w:val="center" w:pos="6480"/>
        <w:tab w:val="right" w:pos="12960"/>
      </w:tabs>
      <w:rPr>
        <w:rStyle w:val="PageNumber"/>
      </w:rPr>
    </w:pPr>
    <w:r>
      <w:t>Appendix A:  Improvement Plan</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0E15B8">
      <w:rPr>
        <w:rStyle w:val="PageNumber"/>
        <w:b w:val="0"/>
        <w:noProof/>
      </w:rPr>
      <w:t>15</w:t>
    </w:r>
    <w:r w:rsidRPr="003536F2">
      <w:rPr>
        <w:rStyle w:val="PageNumber"/>
        <w:b w:val="0"/>
      </w:rPr>
      <w:fldChar w:fldCharType="end"/>
    </w:r>
    <w:r w:rsidRPr="003536F2">
      <w:rPr>
        <w:rStyle w:val="PageNumber"/>
        <w:b w:val="0"/>
      </w:rPr>
      <w:tab/>
    </w:r>
    <w:r>
      <w:rPr>
        <w:rStyle w:val="PageNumber"/>
        <w:highlight w:val="lightGray"/>
      </w:rPr>
      <w:t>Region 6</w:t>
    </w:r>
  </w:p>
  <w:p w14:paraId="30084112" w14:textId="77777777" w:rsidR="00CC6069" w:rsidRPr="005A60DA" w:rsidRDefault="00CC6069" w:rsidP="002A70AA">
    <w:pPr>
      <w:pStyle w:val="Header"/>
      <w:pBdr>
        <w:top w:val="single" w:sz="8" w:space="1" w:color="000080"/>
      </w:pBdr>
      <w:tabs>
        <w:tab w:val="center" w:pos="6480"/>
      </w:tabs>
      <w:rPr>
        <w:rStyle w:val="PageNumber"/>
        <w:b w:val="0"/>
        <w:smallCaps/>
        <w:sz w:val="18"/>
        <w:szCs w:val="18"/>
      </w:rPr>
    </w:pPr>
    <w:r>
      <w:rPr>
        <w:rStyle w:val="PageNumber"/>
      </w:rPr>
      <w:tab/>
    </w:r>
    <w:r w:rsidRPr="005A60DA">
      <w:rPr>
        <w:rStyle w:val="PageNumber"/>
        <w:b w:val="0"/>
        <w:smallCaps/>
        <w:sz w:val="18"/>
        <w:szCs w:val="18"/>
        <w:highlight w:val="lightGray"/>
      </w:rPr>
      <w:t>[PROTECTIVE MARKING, AS APPROPRIATE]</w:t>
    </w:r>
  </w:p>
  <w:p w14:paraId="47B50DCE" w14:textId="77777777" w:rsidR="00CC6069" w:rsidRDefault="00CC6069">
    <w:pPr>
      <w:tabs>
        <w:tab w:val="center" w:pos="6480"/>
      </w:tabs>
      <w:spacing w:before="60"/>
      <w:jc w:val="center"/>
      <w:rPr>
        <w:rFonts w:ascii="Arial" w:hAnsi="Arial" w:cs="Arial"/>
        <w:color w:val="000080"/>
        <w:sz w:val="18"/>
        <w:szCs w:val="18"/>
      </w:rPr>
    </w:pPr>
    <w:r w:rsidRPr="005A60DA">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523B" w14:textId="3E7F7DA9" w:rsidR="00CC6069" w:rsidRPr="003536F2" w:rsidRDefault="00CC6069" w:rsidP="00C94D26">
    <w:pPr>
      <w:pStyle w:val="Header"/>
      <w:pBdr>
        <w:top w:val="single" w:sz="8" w:space="1" w:color="000080"/>
      </w:pBdr>
      <w:tabs>
        <w:tab w:val="center" w:pos="4680"/>
        <w:tab w:val="center" w:pos="6480"/>
        <w:tab w:val="right" w:pos="12960"/>
      </w:tabs>
      <w:rPr>
        <w:rStyle w:val="PageNumber"/>
      </w:rPr>
    </w:pPr>
    <w:r>
      <w:t>Appendix B:  Exercise Participants</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0E15B8">
      <w:rPr>
        <w:rStyle w:val="PageNumber"/>
        <w:b w:val="0"/>
        <w:noProof/>
      </w:rPr>
      <w:t>1</w:t>
    </w:r>
    <w:r w:rsidRPr="003536F2">
      <w:rPr>
        <w:rStyle w:val="PageNumber"/>
        <w:b w:val="0"/>
      </w:rPr>
      <w:fldChar w:fldCharType="end"/>
    </w:r>
    <w:r w:rsidRPr="003536F2">
      <w:rPr>
        <w:rStyle w:val="PageNumber"/>
        <w:b w:val="0"/>
      </w:rPr>
      <w:tab/>
    </w:r>
    <w:r>
      <w:rPr>
        <w:rStyle w:val="PageNumber"/>
        <w:b w:val="0"/>
      </w:rPr>
      <w:tab/>
    </w:r>
    <w:r>
      <w:rPr>
        <w:rStyle w:val="PageNumber"/>
        <w:highlight w:val="lightGray"/>
      </w:rPr>
      <w:t>Region 6</w:t>
    </w:r>
  </w:p>
  <w:p w14:paraId="3BB3AA07" w14:textId="77777777" w:rsidR="00CC6069" w:rsidRPr="005A60DA" w:rsidRDefault="00CC6069" w:rsidP="00C94D26">
    <w:pPr>
      <w:pStyle w:val="Header"/>
      <w:pBdr>
        <w:top w:val="single" w:sz="8" w:space="1" w:color="000080"/>
      </w:pBdr>
      <w:tabs>
        <w:tab w:val="center" w:pos="4680"/>
        <w:tab w:val="center" w:pos="6480"/>
      </w:tabs>
      <w:rPr>
        <w:rStyle w:val="PageNumber"/>
        <w:b w:val="0"/>
        <w:smallCaps/>
        <w:sz w:val="18"/>
        <w:szCs w:val="18"/>
      </w:rPr>
    </w:pPr>
    <w:r>
      <w:rPr>
        <w:rStyle w:val="PageNumber"/>
      </w:rPr>
      <w:tab/>
    </w:r>
    <w:r w:rsidRPr="005A60DA">
      <w:rPr>
        <w:rStyle w:val="PageNumber"/>
        <w:b w:val="0"/>
        <w:smallCaps/>
        <w:sz w:val="18"/>
        <w:szCs w:val="18"/>
        <w:highlight w:val="lightGray"/>
      </w:rPr>
      <w:t>[PROTECTIVE MARKING, AS APPROPRIATE]</w:t>
    </w:r>
  </w:p>
  <w:p w14:paraId="768EAD79" w14:textId="77777777" w:rsidR="00CC6069" w:rsidRDefault="00CC6069">
    <w:pPr>
      <w:tabs>
        <w:tab w:val="center" w:pos="4680"/>
        <w:tab w:val="center" w:pos="6480"/>
        <w:tab w:val="right" w:pos="9360"/>
      </w:tabs>
      <w:spacing w:before="60"/>
      <w:jc w:val="center"/>
      <w:rPr>
        <w:rFonts w:ascii="Arial" w:hAnsi="Arial" w:cs="Arial"/>
        <w:color w:val="000080"/>
        <w:sz w:val="18"/>
        <w:szCs w:val="18"/>
      </w:rPr>
    </w:pPr>
    <w:r w:rsidRPr="005A60DA">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6487" w14:textId="77777777" w:rsidR="00CC6069" w:rsidRDefault="00CC6069" w:rsidP="00D31366">
      <w:r>
        <w:separator/>
      </w:r>
    </w:p>
  </w:footnote>
  <w:footnote w:type="continuationSeparator" w:id="0">
    <w:p w14:paraId="324B40B7" w14:textId="77777777" w:rsidR="00CC6069" w:rsidRDefault="00CC6069" w:rsidP="00D31366">
      <w:r>
        <w:continuationSeparator/>
      </w:r>
    </w:p>
  </w:footnote>
  <w:footnote w:id="1">
    <w:p w14:paraId="5B94230B" w14:textId="77777777" w:rsidR="00CC6069" w:rsidRDefault="00CC6069">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A8E" w14:textId="77777777" w:rsidR="00504777" w:rsidRDefault="00504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D24E" w14:textId="77777777" w:rsidR="00504777" w:rsidRDefault="00504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1145" w14:textId="77777777" w:rsidR="00504777" w:rsidRDefault="00504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BE38" w14:textId="39C1A71E" w:rsidR="00CC6069" w:rsidRDefault="00CC6069" w:rsidP="006746F8">
    <w:pPr>
      <w:pStyle w:val="Header"/>
    </w:pPr>
    <w:r>
      <w:t>After-Action Report/</w:t>
    </w:r>
    <w:r w:rsidRPr="007B1B03">
      <w:tab/>
    </w:r>
    <w:r w:rsidRPr="00E07FFD">
      <w:rPr>
        <w:highlight w:val="lightGray"/>
      </w:rPr>
      <w:t>[</w:t>
    </w:r>
    <w:r w:rsidR="000656F1">
      <w:rPr>
        <w:highlight w:val="lightGray"/>
      </w:rPr>
      <w:t>Region 6 Explosion and Fire in Long Term Care</w:t>
    </w:r>
    <w:r w:rsidRPr="00E07FFD">
      <w:rPr>
        <w:highlight w:val="lightGray"/>
      </w:rPr>
      <w:t>]</w:t>
    </w:r>
  </w:p>
  <w:p w14:paraId="65063AD1" w14:textId="2430B42F" w:rsidR="00CC6069" w:rsidRDefault="00CC6069">
    <w:pPr>
      <w:pStyle w:val="Header"/>
      <w:pBdr>
        <w:bottom w:val="single" w:sz="4" w:space="1" w:color="000080"/>
      </w:pBdr>
      <w:spacing w:after="120"/>
    </w:pPr>
    <w:r>
      <w:rPr>
        <w:szCs w:val="12"/>
      </w:rPr>
      <w:t>Improvement Plan (AAR/IP)</w:t>
    </w:r>
    <w:r>
      <w:rPr>
        <w:szCs w:val="1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C3AA" w14:textId="07C345A2" w:rsidR="00CC6069" w:rsidRDefault="00CC6069" w:rsidP="002A70AA">
    <w:pPr>
      <w:pStyle w:val="Header"/>
      <w:tabs>
        <w:tab w:val="clear" w:pos="9360"/>
        <w:tab w:val="right" w:pos="12960"/>
      </w:tabs>
    </w:pPr>
    <w:r>
      <w:t>After-Action Report/</w:t>
    </w:r>
    <w:r w:rsidRPr="007B1B03">
      <w:tab/>
    </w:r>
    <w:r w:rsidR="00504777">
      <w:rPr>
        <w:highlight w:val="lightGray"/>
      </w:rPr>
      <w:t>Region 6 Explosion and Fire in Long Term Care</w:t>
    </w:r>
  </w:p>
  <w:p w14:paraId="1C9C21E8" w14:textId="74EE08E3" w:rsidR="00CC6069" w:rsidRDefault="00CC6069" w:rsidP="002A70AA">
    <w:pPr>
      <w:pStyle w:val="Header"/>
      <w:pBdr>
        <w:bottom w:val="single" w:sz="4" w:space="1" w:color="000080"/>
      </w:pBdr>
      <w:tabs>
        <w:tab w:val="clear" w:pos="9360"/>
        <w:tab w:val="right" w:pos="12960"/>
      </w:tabs>
      <w:spacing w:after="120"/>
    </w:pPr>
    <w:r>
      <w:rPr>
        <w:szCs w:val="12"/>
      </w:rPr>
      <w:t>Improvement Plan (AAR/IP)</w:t>
    </w:r>
    <w:r>
      <w:rPr>
        <w:szCs w:val="1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6F46" w14:textId="6D1F27FB" w:rsidR="00CC6069" w:rsidRDefault="00CC6069" w:rsidP="002A70AA">
    <w:pPr>
      <w:pStyle w:val="Header"/>
      <w:tabs>
        <w:tab w:val="right" w:pos="12960"/>
      </w:tabs>
    </w:pPr>
    <w:r>
      <w:t>After-Action Report/</w:t>
    </w:r>
    <w:r>
      <w:tab/>
    </w:r>
    <w:r>
      <w:rPr>
        <w:highlight w:val="lightGray"/>
      </w:rPr>
      <w:t>Region 6 Water Rescue</w:t>
    </w:r>
  </w:p>
  <w:p w14:paraId="2E4A87E1" w14:textId="249A99D4" w:rsidR="00CC6069" w:rsidRDefault="00CC6069" w:rsidP="002A70AA">
    <w:pPr>
      <w:pStyle w:val="Header"/>
      <w:pBdr>
        <w:bottom w:val="single" w:sz="4" w:space="1" w:color="000080"/>
      </w:pBdr>
      <w:tabs>
        <w:tab w:val="right" w:pos="12960"/>
      </w:tabs>
      <w:spacing w:after="120"/>
    </w:pPr>
    <w:r>
      <w:rPr>
        <w:szCs w:val="12"/>
      </w:rPr>
      <w:t>Improvement Plan (AAR/IP)</w:t>
    </w:r>
    <w:r>
      <w:rPr>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263A7"/>
    <w:multiLevelType w:val="hybridMultilevel"/>
    <w:tmpl w:val="9FE2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C6D"/>
    <w:multiLevelType w:val="hybridMultilevel"/>
    <w:tmpl w:val="C16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83EB5"/>
    <w:multiLevelType w:val="hybridMultilevel"/>
    <w:tmpl w:val="F55EC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B4647B"/>
    <w:multiLevelType w:val="hybridMultilevel"/>
    <w:tmpl w:val="608C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14"/>
  </w:num>
  <w:num w:numId="5">
    <w:abstractNumId w:val="18"/>
  </w:num>
  <w:num w:numId="6">
    <w:abstractNumId w:val="19"/>
  </w:num>
  <w:num w:numId="7">
    <w:abstractNumId w:val="8"/>
  </w:num>
  <w:num w:numId="8">
    <w:abstractNumId w:val="2"/>
  </w:num>
  <w:num w:numId="9">
    <w:abstractNumId w:val="13"/>
  </w:num>
  <w:num w:numId="10">
    <w:abstractNumId w:val="4"/>
  </w:num>
  <w:num w:numId="11">
    <w:abstractNumId w:val="17"/>
  </w:num>
  <w:num w:numId="12">
    <w:abstractNumId w:val="7"/>
  </w:num>
  <w:num w:numId="13">
    <w:abstractNumId w:val="10"/>
  </w:num>
  <w:num w:numId="14">
    <w:abstractNumId w:val="3"/>
  </w:num>
  <w:num w:numId="15">
    <w:abstractNumId w:val="9"/>
  </w:num>
  <w:num w:numId="16">
    <w:abstractNumId w:val="5"/>
  </w:num>
  <w:num w:numId="17">
    <w:abstractNumId w:val="1"/>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2"/>
  </w:num>
  <w:num w:numId="32">
    <w:abstractNumId w:val="15"/>
  </w:num>
  <w:num w:numId="33">
    <w:abstractNumId w:val="16"/>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24D86"/>
    <w:rsid w:val="00025486"/>
    <w:rsid w:val="00037C2C"/>
    <w:rsid w:val="00044E28"/>
    <w:rsid w:val="000519CC"/>
    <w:rsid w:val="00054AB0"/>
    <w:rsid w:val="000558D2"/>
    <w:rsid w:val="000656F1"/>
    <w:rsid w:val="0007427E"/>
    <w:rsid w:val="00091ABF"/>
    <w:rsid w:val="00093D00"/>
    <w:rsid w:val="000E15B8"/>
    <w:rsid w:val="000F3D49"/>
    <w:rsid w:val="001065B6"/>
    <w:rsid w:val="001072D2"/>
    <w:rsid w:val="001200C3"/>
    <w:rsid w:val="001230C1"/>
    <w:rsid w:val="001379CB"/>
    <w:rsid w:val="00147EDA"/>
    <w:rsid w:val="001635FF"/>
    <w:rsid w:val="00173A85"/>
    <w:rsid w:val="001909F6"/>
    <w:rsid w:val="001A1DEF"/>
    <w:rsid w:val="001A3FDF"/>
    <w:rsid w:val="001A6FB1"/>
    <w:rsid w:val="001B13DF"/>
    <w:rsid w:val="001B63D5"/>
    <w:rsid w:val="00202545"/>
    <w:rsid w:val="0022733F"/>
    <w:rsid w:val="002351A6"/>
    <w:rsid w:val="00255A08"/>
    <w:rsid w:val="00265727"/>
    <w:rsid w:val="00271872"/>
    <w:rsid w:val="002A01AA"/>
    <w:rsid w:val="002A70AA"/>
    <w:rsid w:val="002A7D34"/>
    <w:rsid w:val="002F6911"/>
    <w:rsid w:val="00305EC5"/>
    <w:rsid w:val="00314C45"/>
    <w:rsid w:val="003170C3"/>
    <w:rsid w:val="0033566C"/>
    <w:rsid w:val="003463EA"/>
    <w:rsid w:val="00367ED6"/>
    <w:rsid w:val="00370349"/>
    <w:rsid w:val="0039112D"/>
    <w:rsid w:val="003A0595"/>
    <w:rsid w:val="003C2EE7"/>
    <w:rsid w:val="003D2818"/>
    <w:rsid w:val="003D725C"/>
    <w:rsid w:val="003E0156"/>
    <w:rsid w:val="004057E1"/>
    <w:rsid w:val="00437EDE"/>
    <w:rsid w:val="004417D3"/>
    <w:rsid w:val="00451D3D"/>
    <w:rsid w:val="00482F61"/>
    <w:rsid w:val="004D4DAD"/>
    <w:rsid w:val="004E7D88"/>
    <w:rsid w:val="004F37DF"/>
    <w:rsid w:val="00502778"/>
    <w:rsid w:val="00504777"/>
    <w:rsid w:val="005053C2"/>
    <w:rsid w:val="00556D79"/>
    <w:rsid w:val="00563377"/>
    <w:rsid w:val="005657CD"/>
    <w:rsid w:val="00576DCA"/>
    <w:rsid w:val="00593616"/>
    <w:rsid w:val="005A60DA"/>
    <w:rsid w:val="005E57EC"/>
    <w:rsid w:val="00613A96"/>
    <w:rsid w:val="00655310"/>
    <w:rsid w:val="006645F7"/>
    <w:rsid w:val="006746F8"/>
    <w:rsid w:val="00693B85"/>
    <w:rsid w:val="006B6162"/>
    <w:rsid w:val="006C7932"/>
    <w:rsid w:val="00707C30"/>
    <w:rsid w:val="00723232"/>
    <w:rsid w:val="0076011B"/>
    <w:rsid w:val="0077136B"/>
    <w:rsid w:val="007A7D4D"/>
    <w:rsid w:val="007B3175"/>
    <w:rsid w:val="007D2F33"/>
    <w:rsid w:val="007E4FF4"/>
    <w:rsid w:val="007F0221"/>
    <w:rsid w:val="00812B97"/>
    <w:rsid w:val="00831034"/>
    <w:rsid w:val="00860E24"/>
    <w:rsid w:val="00876C13"/>
    <w:rsid w:val="00896484"/>
    <w:rsid w:val="008C4A53"/>
    <w:rsid w:val="008D3612"/>
    <w:rsid w:val="00925736"/>
    <w:rsid w:val="009434EB"/>
    <w:rsid w:val="00964C9F"/>
    <w:rsid w:val="009C1950"/>
    <w:rsid w:val="009C55A6"/>
    <w:rsid w:val="009D0F28"/>
    <w:rsid w:val="00A40CCA"/>
    <w:rsid w:val="00A426E8"/>
    <w:rsid w:val="00A554C3"/>
    <w:rsid w:val="00A562C7"/>
    <w:rsid w:val="00A60359"/>
    <w:rsid w:val="00A85D25"/>
    <w:rsid w:val="00AB628C"/>
    <w:rsid w:val="00AC78AA"/>
    <w:rsid w:val="00B20268"/>
    <w:rsid w:val="00B205C5"/>
    <w:rsid w:val="00B51EF7"/>
    <w:rsid w:val="00B55C8F"/>
    <w:rsid w:val="00B7304E"/>
    <w:rsid w:val="00B76852"/>
    <w:rsid w:val="00B76D99"/>
    <w:rsid w:val="00B80BC8"/>
    <w:rsid w:val="00B9369A"/>
    <w:rsid w:val="00BA0970"/>
    <w:rsid w:val="00BA3A8B"/>
    <w:rsid w:val="00BD0874"/>
    <w:rsid w:val="00BD41C3"/>
    <w:rsid w:val="00BE3AAA"/>
    <w:rsid w:val="00BE5773"/>
    <w:rsid w:val="00BF16D2"/>
    <w:rsid w:val="00C012B0"/>
    <w:rsid w:val="00C705A2"/>
    <w:rsid w:val="00C94D26"/>
    <w:rsid w:val="00CA2B8D"/>
    <w:rsid w:val="00CB74D0"/>
    <w:rsid w:val="00CC6069"/>
    <w:rsid w:val="00CD2F75"/>
    <w:rsid w:val="00CE4109"/>
    <w:rsid w:val="00D0430F"/>
    <w:rsid w:val="00D05AEC"/>
    <w:rsid w:val="00D27750"/>
    <w:rsid w:val="00D31366"/>
    <w:rsid w:val="00D45B21"/>
    <w:rsid w:val="00D668FE"/>
    <w:rsid w:val="00D722C4"/>
    <w:rsid w:val="00DB0C6C"/>
    <w:rsid w:val="00DE5637"/>
    <w:rsid w:val="00DF0888"/>
    <w:rsid w:val="00E01ED8"/>
    <w:rsid w:val="00E27E23"/>
    <w:rsid w:val="00E92056"/>
    <w:rsid w:val="00E926F9"/>
    <w:rsid w:val="00ED588C"/>
    <w:rsid w:val="00EE3D6A"/>
    <w:rsid w:val="00EE6FBA"/>
    <w:rsid w:val="00F10013"/>
    <w:rsid w:val="00F23EC1"/>
    <w:rsid w:val="00F25F11"/>
    <w:rsid w:val="00F267C1"/>
    <w:rsid w:val="00F466AA"/>
    <w:rsid w:val="00F677B4"/>
    <w:rsid w:val="00F940BF"/>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3FD30E"/>
  <w15:docId w15:val="{A9BF692B-4364-4E51-B940-28DC205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icki.lehrman@aver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846B34AE7F479F149FA167C949BE" ma:contentTypeVersion="0" ma:contentTypeDescription="Create a new document." ma:contentTypeScope="" ma:versionID="bed22beb008dccb59db764c9d24db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C54D-7C7A-4A99-B64A-DD344EC2771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3.xml><?xml version="1.0" encoding="utf-8"?>
<ds:datastoreItem xmlns:ds="http://schemas.openxmlformats.org/officeDocument/2006/customXml" ds:itemID="{9D901445-F394-4CFA-A0C4-39CA64C8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87F8CB-CAAF-4B0E-A57C-FA9E3408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3680</Words>
  <Characters>20981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creator>HSEEP Support Team</dc:creator>
  <cp:keywords>HSEEP, Template, After-Action, Improvement Plan, AAR, Evaluation</cp:keywords>
  <cp:lastModifiedBy>Jeff Bathke</cp:lastModifiedBy>
  <cp:revision>2</cp:revision>
  <cp:lastPrinted>2012-11-07T20:40:00Z</cp:lastPrinted>
  <dcterms:created xsi:type="dcterms:W3CDTF">2018-10-04T20:54:00Z</dcterms:created>
  <dcterms:modified xsi:type="dcterms:W3CDTF">2018-10-04T20:54:00Z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y fmtid="{D5CDD505-2E9C-101B-9397-08002B2CF9AE}" pid="3" name="_AdHocReviewCycleID">
    <vt:i4>-1112853838</vt:i4>
  </property>
  <property fmtid="{D5CDD505-2E9C-101B-9397-08002B2CF9AE}" pid="4" name="_NewReviewCycle">
    <vt:lpwstr/>
  </property>
  <property fmtid="{D5CDD505-2E9C-101B-9397-08002B2CF9AE}" pid="5" name="_EmailSubject">
    <vt:lpwstr>draft AAR</vt:lpwstr>
  </property>
  <property fmtid="{D5CDD505-2E9C-101B-9397-08002B2CF9AE}" pid="6" name="_AuthorEmail">
    <vt:lpwstr>Vicki.Lehrman@avera.org</vt:lpwstr>
  </property>
  <property fmtid="{D5CDD505-2E9C-101B-9397-08002B2CF9AE}" pid="7" name="_AuthorEmailDisplayName">
    <vt:lpwstr>Vicki Lehrman</vt:lpwstr>
  </property>
  <property fmtid="{D5CDD505-2E9C-101B-9397-08002B2CF9AE}" pid="8" name="_ReviewingToolsShownOnce">
    <vt:lpwstr/>
  </property>
</Properties>
</file>