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5A" w:rsidRDefault="002525C3">
      <w:pPr>
        <w:pStyle w:val="ParaAttribute0"/>
        <w:wordWrap w:val="0"/>
        <w:spacing w:line="259" w:lineRule="auto"/>
        <w:rPr>
          <w:rFonts w:ascii="Calibri" w:eastAsia="Calibri" w:hAnsi="Calibri"/>
        </w:rPr>
      </w:pPr>
      <w:r>
        <w:rPr>
          <w:rFonts w:ascii="Calibri" w:eastAsia="Calibri" w:hAnsi="Calibri"/>
          <w:noProof/>
          <w:sz w:val="22"/>
          <w:szCs w:val="22"/>
        </w:rPr>
        <mc:AlternateContent>
          <mc:Choice Requires="wpg">
            <w:drawing>
              <wp:anchor distT="0" distB="0" distL="114300" distR="114300" simplePos="0" relativeHeight="251624963" behindDoc="0" locked="0" layoutInCell="1" allowOverlap="1">
                <wp:simplePos x="0" y="0"/>
                <wp:positionH relativeFrom="page">
                  <wp:posOffset>228600</wp:posOffset>
                </wp:positionH>
                <wp:positionV relativeFrom="page">
                  <wp:posOffset>231140</wp:posOffset>
                </wp:positionV>
                <wp:extent cx="7315200" cy="1215390"/>
                <wp:effectExtent l="0" t="0" r="1270" b="1905"/>
                <wp:wrapNone/>
                <wp:docPr id="9" name="Rect9"/>
                <wp:cNvGraphicFramePr/>
                <a:graphic xmlns:a="http://schemas.openxmlformats.org/drawingml/2006/main">
                  <a:graphicData uri="http://schemas.microsoft.com/office/word/2010/wordprocessingGroup">
                    <wpg:wgp>
                      <wpg:cNvGrpSpPr/>
                      <wpg:grpSpPr>
                        <a:xfrm>
                          <a:off x="0" y="0"/>
                          <a:ext cx="7315835" cy="1216025"/>
                          <a:chOff x="0" y="0"/>
                          <a:chExt cx="7315835" cy="1216025"/>
                        </a:xfrm>
                      </wpg:grpSpPr>
                      <wps:wsp>
                        <wps:cNvPr id="1" name="Freeform 1"/>
                        <wps:cNvSpPr/>
                        <wps:spPr>
                          <a:xfrm>
                            <a:off x="0" y="0"/>
                            <a:ext cx="7315835" cy="1130300"/>
                          </a:xfrm>
                          <a:custGeom>
                            <a:avLst/>
                            <a:gdLst>
                              <a:gd name="TX0" fmla="*/ 0 w 7312660"/>
                              <a:gd name="TY0" fmla="*/ 0 h 1129665"/>
                              <a:gd name="TX1" fmla="*/ 7312660 w 7312660"/>
                              <a:gd name="TY1" fmla="*/ 0 h 1129665"/>
                              <a:gd name="TX2" fmla="*/ 7312660 w 7312660"/>
                              <a:gd name="TY2" fmla="*/ 1129665 h 1129665"/>
                              <a:gd name="TX3" fmla="*/ 3619500 w 7312660"/>
                              <a:gd name="TY3" fmla="*/ 733425 h 1129665"/>
                              <a:gd name="TX4" fmla="*/ 0 w 7312660"/>
                              <a:gd name="TY4" fmla="*/ 1091565 h 1129665"/>
                              <a:gd name="TX5" fmla="*/ 0 w 7312660"/>
                              <a:gd name="TY5" fmla="*/ 0 h 1129665"/>
                            </a:gdLst>
                            <a:ahLst/>
                            <a:cxnLst>
                              <a:cxn ang="0">
                                <a:pos x="TX0" y="TY0"/>
                              </a:cxn>
                              <a:cxn ang="0">
                                <a:pos x="TX1" y="TY1"/>
                              </a:cxn>
                              <a:cxn ang="0">
                                <a:pos x="TX2" y="TY2"/>
                              </a:cxn>
                              <a:cxn ang="0">
                                <a:pos x="TX3" y="TY3"/>
                              </a:cxn>
                              <a:cxn ang="0">
                                <a:pos x="TX4" y="TY4"/>
                              </a:cxn>
                              <a:cxn ang="0">
                                <a:pos x="TX5" y="T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3175" cap="flat" cmpd="sng">
                            <a:noFill/>
                            <a:prstDash/>
                            <a:miter lim="800000"/>
                          </a:ln>
                        </wps:spPr>
                        <wps:bodyPr rot="0" spcFirstLastPara="0" vertOverflow="overflow" horzOverflow="overflow" vert="horz" wrap="square" lIns="0" tIns="0" rIns="0" bIns="0" numCol="1" spcCol="0" rtlCol="0" fromWordArt="0" anchor="t" anchorCtr="0" forceAA="0" compatLnSpc="0">
                          <a:prstTxWarp prst="textNoShape">
                            <a:avLst/>
                          </a:prstTxWarp>
                        </wps:bodyPr>
                      </wps:wsp>
                      <wps:wsp>
                        <wps:cNvPr id="2" name="Rectangle 2"/>
                        <wps:cNvSpPr/>
                        <wps:spPr>
                          <a:xfrm>
                            <a:off x="0" y="0"/>
                            <a:ext cx="7315835" cy="1216025"/>
                          </a:xfrm>
                          <a:prstGeom prst="rect">
                            <a:avLst/>
                          </a:prstGeom>
                          <a:blipFill>
                            <a:blip r:embed="rId7"/>
                            <a:stretch>
                              <a:fillRect/>
                            </a:stretch>
                          </a:blipFill>
                          <a:ln w="3175" cap="flat" cmpd="sng">
                            <a:noFill/>
                            <a:prstDash/>
                            <a:miter lim="800000"/>
                          </a:ln>
                        </wps:spPr>
                        <wps:txbx>
                          <w:txbxContent>
                            <w:p w:rsidR="00CF7F5A" w:rsidRDefault="00CF7F5A">
                              <w:pPr>
                                <w:pStyle w:val="ParaAttribute0"/>
                                <w:wordWrap w:val="0"/>
                                <w:spacing w:line="259" w:lineRule="auto"/>
                                <w:rPr>
                                  <w:rFonts w:ascii="Calibri" w:eastAsia="Calibri" w:hAnsi="Calibri"/>
                                </w:rPr>
                              </w:pP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wpg:wgp>
                  </a:graphicData>
                </a:graphic>
              </wp:anchor>
            </w:drawing>
          </mc:Choice>
          <mc:Fallback>
            <w:pict>
              <v:group id="Rect9" o:spid="_x0000_s1026" style="position:absolute;margin-left:18pt;margin-top:18.2pt;width:8in;height:95.7pt;z-index:251624963;mso-position-horizontal-relative:page;mso-position-vertical-relative:page" coordsize="73158,1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">
                <v:shape id="Freeform 1" o:spid="_x0000_s1027" style="position:absolute;width:73158;height:11303;visibility:visible;mso-wrap-style:square;v-text-anchor:top"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L+L4A&#10;AADaAAAADwAAAGRycy9kb3ducmV2LnhtbERPTYvCMBC9L/gfwgheFk1XXJFqFJEVBC+7Kp6HZmyK&#10;zaQksdZ/bwRhT8Pjfc5i1dlatORD5VjB1ygDQVw4XXGp4HTcDmcgQkTWWDsmBQ8KsFr2PhaYa3fn&#10;P2oPsRQphEOOCkyMTS5lKAxZDCPXECfu4rzFmKAvpfZ4T+G2luMsm0qLFacGgw1tDBXXw80q2D/M&#10;L55/9HGdTbz8Rt/ePk2r1KDfrecgInXxX/x273SaD69XXl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KC/i+AAAA2gAAAA8AAAAAAAAAAAAAAAAAmAIAAGRycy9kb3ducmV2&#10;LnhtbFBLBQYAAAAABAAEAPUAAACDAwAAAAA=&#10;" path="m,l7312660,r,1129665l3619500,733425,,1091565,,xe" fillcolor="#5b9bd5" stroked="f" strokeweight=".25pt">
                  <v:stroke joinstyle="miter"/>
                  <v:path arrowok="t" o:connecttype="custom" o:connectlocs="0,0;7315835,0;7315835,1130300;3621072,733837;0,1092179;0,0" o:connectangles="0,0,0,0,0,0"/>
                </v:shape>
                <v:rect id="Rectangle 2" o:spid="_x0000_s1028" style="position:absolute;width:73158;height:1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6AsMA&#10;AADaAAAADwAAAGRycy9kb3ducmV2LnhtbESPS4vCMBSF9wP+h3AFd2NqQZFqlPE1iLjwMQyzvDTX&#10;ttjc1Caj9d8bQXB5OI+PM542phRXql1hWUGvG4EgTq0uOFPwc1x9DkE4j6yxtEwK7uRgOml9jDHR&#10;9sZ7uh58JsIIuwQV5N5XiZQuzcmg69qKOHgnWxv0QdaZ1DXewrgpZRxFA2mw4EDIsaJ5Tun58G8C&#10;90RpvFv+XhZ/3/3tenZcbnqzs1KddvM1AuGp8e/wq73WCmJ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Q6AsMAAADaAAAADwAAAAAAAAAAAAAAAACYAgAAZHJzL2Rv&#10;d25yZXYueG1sUEsFBgAAAAAEAAQA9QAAAIgDAAAAAA==&#10;" stroked="f" strokeweight=".25pt">
                  <v:fill r:id="rId8" o:title="" recolor="t" rotate="t" type="frame"/>
                  <v:textbox>
                    <w:txbxContent>
                      <w:p w:rsidR="00CF7F5A" w:rsidRDefault="00CF7F5A">
                        <w:pPr>
                          <w:pStyle w:val="ParaAttribute0"/>
                          <w:wordWrap w:val="0"/>
                          <w:spacing w:line="259" w:lineRule="auto"/>
                          <w:rPr>
                            <w:rFonts w:ascii="Calibri" w:eastAsia="Calibri" w:hAnsi="Calibri"/>
                          </w:rPr>
                        </w:pPr>
                      </w:p>
                    </w:txbxContent>
                  </v:textbox>
                </v:rect>
                <w10:wrap anchorx="page" anchory="page"/>
              </v:group>
            </w:pict>
          </mc:Fallback>
        </mc:AlternateContent>
      </w:r>
      <w:r>
        <w:rPr>
          <w:rFonts w:ascii="Calibri" w:eastAsia="Calibri" w:hAnsi="Calibri"/>
          <w:noProof/>
          <w:sz w:val="22"/>
          <w:szCs w:val="22"/>
        </w:rPr>
        <mc:AlternateContent>
          <mc:Choice Requires="wps">
            <w:drawing>
              <wp:anchor distT="0" distB="0" distL="114300" distR="114300" simplePos="0" relativeHeight="251624961" behindDoc="0" locked="0" layoutInCell="1" allowOverlap="1">
                <wp:simplePos x="0" y="0"/>
                <wp:positionH relativeFrom="page">
                  <wp:posOffset>228600</wp:posOffset>
                </wp:positionH>
                <wp:positionV relativeFrom="page">
                  <wp:posOffset>8227695</wp:posOffset>
                </wp:positionV>
                <wp:extent cx="7315200" cy="914400"/>
                <wp:effectExtent l="0" t="0" r="0" b="8255"/>
                <wp:wrapSquare wrapText="bothSides"/>
                <wp:docPr id="12" name="Rect12"/>
                <wp:cNvGraphicFramePr/>
                <a:graphic xmlns:a="http://schemas.openxmlformats.org/drawingml/2006/main">
                  <a:graphicData uri="http://schemas.microsoft.com/office/word/2010/wordprocessingShape">
                    <wps:wsp>
                      <wps:cNvSpPr/>
                      <wps:spPr>
                        <a:xfrm>
                          <a:off x="0" y="0"/>
                          <a:ext cx="7315835" cy="915035"/>
                        </a:xfrm>
                        <a:prstGeom prst="rect">
                          <a:avLst/>
                        </a:prstGeom>
                        <a:ln w="3175" cap="flat" cmpd="sng">
                          <a:noFill/>
                          <a:prstDash/>
                          <a:miter lim="800000"/>
                        </a:ln>
                      </wps:spPr>
                      <wps:txbx>
                        <w:txbxContent>
                          <w:p w:rsidR="00CF7F5A" w:rsidRDefault="002525C3">
                            <w:pPr>
                              <w:pStyle w:val="ParaAttribute3"/>
                              <w:wordWrap w:val="0"/>
                              <w:rPr>
                                <w:rFonts w:ascii="Calibri" w:eastAsia="Calibri" w:hAnsi="Calibri"/>
                              </w:rPr>
                            </w:pPr>
                            <w:r>
                              <w:rPr>
                                <w:rStyle w:val="CharAttribute5"/>
                                <w:szCs w:val="28"/>
                              </w:rPr>
                              <w:t>Adopted by Davison County Commission on: August 25, 2015</w:t>
                            </w:r>
                          </w:p>
                        </w:txbxContent>
                      </wps:txbx>
                      <wps:bodyPr rot="0" spcFirstLastPara="0" vertOverflow="overflow" horzOverflow="overflow" vert="horz" wrap="square" lIns="1600200" tIns="45720" rIns="685800" bIns="45720" numCol="1" spcCol="0" rtlCol="0" fromWordArt="0" anchor="b" anchorCtr="0" forceAA="0" compatLnSpc="0">
                        <a:prstTxWarp prst="textNoShape">
                          <a:avLst/>
                        </a:prstTxWarp>
                      </wps:bodyPr>
                    </wps:wsp>
                  </a:graphicData>
                </a:graphic>
              </wp:anchor>
            </w:drawing>
          </mc:Choice>
          <mc:Fallback>
            <w:pict>
              <v:rect id="Rect12" o:spid="_x0000_s1029" style="position:absolute;margin-left:18pt;margin-top:647.85pt;width:8in;height:1in;z-index:2516249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" filled="f" stroked="f" strokeweight=".25pt">
                <v:textbox inset="126pt,,54pt">
                  <w:txbxContent>
                    <w:p w:rsidR="00CF7F5A" w:rsidRDefault="002525C3">
                      <w:pPr>
                        <w:pStyle w:val="ParaAttribute3"/>
                        <w:wordWrap w:val="0"/>
                        <w:rPr>
                          <w:rFonts w:ascii="Calibri" w:eastAsia="Calibri" w:hAnsi="Calibri"/>
                        </w:rPr>
                      </w:pPr>
                      <w:r>
                        <w:rPr>
                          <w:rStyle w:val="CharAttribute5"/>
                          <w:szCs w:val="28"/>
                        </w:rPr>
                        <w:t>Adopted by Davison County Commission on: August 25, 2015</w:t>
                      </w:r>
                    </w:p>
                  </w:txbxContent>
                </v:textbox>
                <w10:wrap type="square" anchorx="page" anchory="page"/>
              </v:rect>
            </w:pict>
          </mc:Fallback>
        </mc:AlternateContent>
      </w:r>
      <w:r>
        <w:rPr>
          <w:rFonts w:ascii="Calibri" w:eastAsia="Calibri" w:hAnsi="Calibri"/>
          <w:noProof/>
          <w:sz w:val="22"/>
          <w:szCs w:val="22"/>
        </w:rPr>
        <mc:AlternateContent>
          <mc:Choice Requires="wps">
            <w:drawing>
              <wp:anchor distT="0" distB="0" distL="114300" distR="114300" simplePos="0" relativeHeight="251624962" behindDoc="0" locked="0" layoutInCell="1" allowOverlap="1">
                <wp:simplePos x="0" y="0"/>
                <wp:positionH relativeFrom="page">
                  <wp:posOffset>228600</wp:posOffset>
                </wp:positionH>
                <wp:positionV relativeFrom="page">
                  <wp:posOffset>7040880</wp:posOffset>
                </wp:positionV>
                <wp:extent cx="7315200" cy="463550"/>
                <wp:effectExtent l="0" t="0" r="0" b="0"/>
                <wp:wrapSquare wrapText="bothSides"/>
                <wp:docPr id="13" name="Rect13"/>
                <wp:cNvGraphicFramePr/>
                <a:graphic xmlns:a="http://schemas.openxmlformats.org/drawingml/2006/main">
                  <a:graphicData uri="http://schemas.microsoft.com/office/word/2010/wordprocessingShape">
                    <wps:wsp>
                      <wps:cNvSpPr/>
                      <wps:spPr>
                        <a:xfrm>
                          <a:off x="0" y="0"/>
                          <a:ext cx="7315835" cy="464185"/>
                        </a:xfrm>
                        <a:prstGeom prst="rect">
                          <a:avLst/>
                        </a:prstGeom>
                        <a:ln w="3175" cap="flat" cmpd="sng">
                          <a:noFill/>
                          <a:prstDash/>
                          <a:miter lim="800000"/>
                        </a:ln>
                      </wps:spPr>
                      <wps:txbx>
                        <w:txbxContent>
                          <w:p w:rsidR="00CF7F5A" w:rsidRDefault="00CF7F5A">
                            <w:pPr>
                              <w:pStyle w:val="ParaAttribute4"/>
                              <w:wordWrap w:val="0"/>
                              <w:rPr>
                                <w:rFonts w:ascii="Calibri" w:eastAsia="Calibri" w:hAnsi="Calibri"/>
                              </w:rPr>
                            </w:pPr>
                          </w:p>
                          <w:p w:rsidR="00CF7F5A" w:rsidRDefault="002525C3">
                            <w:pPr>
                              <w:pStyle w:val="ParaAttribute3"/>
                              <w:wordWrap w:val="0"/>
                              <w:rPr>
                                <w:rFonts w:ascii="Calibri" w:eastAsia="Calibri" w:hAnsi="Calibri"/>
                              </w:rPr>
                            </w:pPr>
                            <w:r>
                              <w:rPr>
                                <w:rStyle w:val="CharAttribute7"/>
                              </w:rPr>
                              <w:t xml:space="preserve">     </w:t>
                            </w:r>
                          </w:p>
                        </w:txbxContent>
                      </wps:txbx>
                      <wps:bodyPr rot="0" spcFirstLastPara="0" vertOverflow="overflow" horzOverflow="overflow" vert="horz" wrap="square" lIns="1600200" tIns="45720" rIns="685800" bIns="45720" numCol="1" spcCol="0" rtlCol="0" fromWordArt="0" anchor="t" anchorCtr="0" forceAA="0" compatLnSpc="0">
                        <a:prstTxWarp prst="textNoShape">
                          <a:avLst/>
                        </a:prstTxWarp>
                      </wps:bodyPr>
                    </wps:wsp>
                  </a:graphicData>
                </a:graphic>
              </wp:anchor>
            </w:drawing>
          </mc:Choice>
          <mc:Fallback>
            <w:pict>
              <v:rect id="Rect13" o:spid="_x0000_s1030" style="position:absolute;margin-left:18pt;margin-top:554.4pt;width:8in;height:36.5pt;z-index:2516249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" filled="f" stroked="f" strokeweight=".25pt">
                <v:textbox inset="126pt,,54pt">
                  <w:txbxContent>
                    <w:p w:rsidR="00CF7F5A" w:rsidRDefault="00CF7F5A">
                      <w:pPr>
                        <w:pStyle w:val="ParaAttribute4"/>
                        <w:wordWrap w:val="0"/>
                        <w:rPr>
                          <w:rFonts w:ascii="Calibri" w:eastAsia="Calibri" w:hAnsi="Calibri"/>
                        </w:rPr>
                      </w:pPr>
                    </w:p>
                    <w:p w:rsidR="00CF7F5A" w:rsidRDefault="002525C3">
                      <w:pPr>
                        <w:pStyle w:val="ParaAttribute3"/>
                        <w:wordWrap w:val="0"/>
                        <w:rPr>
                          <w:rFonts w:ascii="Calibri" w:eastAsia="Calibri" w:hAnsi="Calibri"/>
                        </w:rPr>
                      </w:pPr>
                      <w:bookmarkStart w:id="1" w:name="_GoBack"/>
                      <w:r>
                        <w:rPr>
                          <w:rStyle w:val="CharAttribute7"/>
                        </w:rPr>
                        <w:t xml:space="preserve">     </w:t>
                      </w:r>
                      <w:bookmarkEnd w:id="1"/>
                    </w:p>
                  </w:txbxContent>
                </v:textbox>
                <w10:wrap type="square" anchorx="page" anchory="page"/>
              </v:rect>
            </w:pict>
          </mc:Fallback>
        </mc:AlternateContent>
      </w:r>
      <w:r>
        <w:rPr>
          <w:rFonts w:ascii="Calibri" w:eastAsia="Calibri" w:hAnsi="Calibri"/>
          <w:noProof/>
          <w:sz w:val="22"/>
          <w:szCs w:val="22"/>
        </w:rPr>
        <mc:AlternateContent>
          <mc:Choice Requires="wps">
            <w:drawing>
              <wp:anchor distT="0" distB="0" distL="114300" distR="114300" simplePos="0" relativeHeight="251624960" behindDoc="0" locked="0" layoutInCell="1" allowOverlap="1">
                <wp:simplePos x="0" y="0"/>
                <wp:positionH relativeFrom="page">
                  <wp:posOffset>228600</wp:posOffset>
                </wp:positionH>
                <wp:positionV relativeFrom="page">
                  <wp:posOffset>3017520</wp:posOffset>
                </wp:positionV>
                <wp:extent cx="7315200" cy="3638550"/>
                <wp:effectExtent l="0" t="0" r="0" b="6350"/>
                <wp:wrapSquare wrapText="bothSides"/>
                <wp:docPr id="14" name="Rect14"/>
                <wp:cNvGraphicFramePr/>
                <a:graphic xmlns:a="http://schemas.openxmlformats.org/drawingml/2006/main">
                  <a:graphicData uri="http://schemas.microsoft.com/office/word/2010/wordprocessingShape">
                    <wps:wsp>
                      <wps:cNvSpPr/>
                      <wps:spPr>
                        <a:xfrm>
                          <a:off x="0" y="0"/>
                          <a:ext cx="7315835" cy="3639185"/>
                        </a:xfrm>
                        <a:prstGeom prst="rect">
                          <a:avLst/>
                        </a:prstGeom>
                        <a:ln w="3175" cap="flat" cmpd="sng">
                          <a:noFill/>
                          <a:prstDash/>
                          <a:miter lim="800000"/>
                        </a:ln>
                      </wps:spPr>
                      <wps:txbx>
                        <w:txbxContent>
                          <w:p w:rsidR="00CF7F5A" w:rsidRDefault="000E2FE2" w:rsidP="000E2FE2">
                            <w:pPr>
                              <w:pStyle w:val="ParaAttribute5"/>
                              <w:wordWrap w:val="0"/>
                              <w:spacing w:line="259" w:lineRule="auto"/>
                              <w:jc w:val="center"/>
                              <w:rPr>
                                <w:rStyle w:val="CharAttribute9"/>
                                <w:caps/>
                                <w:szCs w:val="64"/>
                              </w:rPr>
                            </w:pPr>
                            <w:r>
                              <w:rPr>
                                <w:rStyle w:val="CharAttribute9"/>
                                <w:caps/>
                                <w:szCs w:val="64"/>
                              </w:rPr>
                              <w:t xml:space="preserve">Davison county poor </w:t>
                            </w:r>
                          </w:p>
                          <w:p w:rsidR="000E2FE2" w:rsidRDefault="000E2FE2" w:rsidP="000E2FE2">
                            <w:pPr>
                              <w:pStyle w:val="ParaAttribute5"/>
                              <w:wordWrap w:val="0"/>
                              <w:spacing w:line="259" w:lineRule="auto"/>
                              <w:jc w:val="center"/>
                              <w:rPr>
                                <w:rFonts w:ascii="Calibri" w:eastAsia="Calibri" w:hAnsi="Calibri"/>
                              </w:rPr>
                            </w:pPr>
                            <w:r>
                              <w:rPr>
                                <w:rStyle w:val="CharAttribute9"/>
                                <w:caps/>
                                <w:szCs w:val="64"/>
                              </w:rPr>
                              <w:t>relief guidelines</w:t>
                            </w:r>
                          </w:p>
                          <w:p w:rsidR="00CF7F5A" w:rsidRDefault="002525C3">
                            <w:pPr>
                              <w:pStyle w:val="ParaAttribute5"/>
                              <w:wordWrap w:val="0"/>
                              <w:spacing w:line="259" w:lineRule="auto"/>
                              <w:rPr>
                                <w:rFonts w:ascii="Calibri" w:eastAsia="Calibri" w:hAnsi="Calibri"/>
                              </w:rPr>
                            </w:pPr>
                            <w:r>
                              <w:rPr>
                                <w:rStyle w:val="CharAttribute11"/>
                                <w:szCs w:val="36"/>
                              </w:rPr>
                              <w:t>Guidelines for Davison County Welfare Mitchell, SD</w:t>
                            </w:r>
                          </w:p>
                        </w:txbxContent>
                      </wps:txbx>
                      <wps:bodyPr rot="0" spcFirstLastPara="0" vertOverflow="overflow" horzOverflow="overflow" vert="horz" wrap="square" lIns="1600200" tIns="45720" rIns="685800" bIns="45720" numCol="1" spcCol="0" rtlCol="0" fromWordArt="0" anchor="b" anchorCtr="0" forceAA="0" compatLnSpc="0">
                        <a:prstTxWarp prst="textNoShape">
                          <a:avLst/>
                        </a:prstTxWarp>
                      </wps:bodyPr>
                    </wps:wsp>
                  </a:graphicData>
                </a:graphic>
              </wp:anchor>
            </w:drawing>
          </mc:Choice>
          <mc:Fallback>
            <w:pict>
              <v:rect id="Rect14" o:spid="_x0000_s1031" style="position:absolute;margin-left:18pt;margin-top:237.6pt;width:8in;height:286.5pt;z-index:251624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" filled="f" stroked="f" strokeweight=".25pt">
                <v:textbox inset="126pt,,54pt">
                  <w:txbxContent>
                    <w:p w:rsidR="00CF7F5A" w:rsidRDefault="000E2FE2" w:rsidP="000E2FE2">
                      <w:pPr>
                        <w:pStyle w:val="ParaAttribute5"/>
                        <w:wordWrap w:val="0"/>
                        <w:spacing w:line="259" w:lineRule="auto"/>
                        <w:jc w:val="center"/>
                        <w:rPr>
                          <w:rStyle w:val="CharAttribute9"/>
                          <w:caps/>
                          <w:szCs w:val="64"/>
                        </w:rPr>
                      </w:pPr>
                      <w:r>
                        <w:rPr>
                          <w:rStyle w:val="CharAttribute9"/>
                          <w:caps/>
                          <w:szCs w:val="64"/>
                        </w:rPr>
                        <w:t xml:space="preserve">Davison county poor </w:t>
                      </w:r>
                    </w:p>
                    <w:p w:rsidR="000E2FE2" w:rsidRDefault="000E2FE2" w:rsidP="000E2FE2">
                      <w:pPr>
                        <w:pStyle w:val="ParaAttribute5"/>
                        <w:wordWrap w:val="0"/>
                        <w:spacing w:line="259" w:lineRule="auto"/>
                        <w:jc w:val="center"/>
                        <w:rPr>
                          <w:rFonts w:ascii="Calibri" w:eastAsia="Calibri" w:hAnsi="Calibri"/>
                        </w:rPr>
                      </w:pPr>
                      <w:r>
                        <w:rPr>
                          <w:rStyle w:val="CharAttribute9"/>
                          <w:caps/>
                          <w:szCs w:val="64"/>
                        </w:rPr>
                        <w:t>relief guidelines</w:t>
                      </w:r>
                    </w:p>
                    <w:p w:rsidR="00CF7F5A" w:rsidRDefault="002525C3">
                      <w:pPr>
                        <w:pStyle w:val="ParaAttribute5"/>
                        <w:wordWrap w:val="0"/>
                        <w:spacing w:line="259" w:lineRule="auto"/>
                        <w:rPr>
                          <w:rFonts w:ascii="Calibri" w:eastAsia="Calibri" w:hAnsi="Calibri"/>
                        </w:rPr>
                      </w:pPr>
                      <w:r>
                        <w:rPr>
                          <w:rStyle w:val="CharAttribute11"/>
                          <w:szCs w:val="36"/>
                        </w:rPr>
                        <w:t>Guidelines for Davison County Welfare Mitchell, SD</w:t>
                      </w:r>
                    </w:p>
                  </w:txbxContent>
                </v:textbox>
                <w10:wrap type="square" anchorx="page" anchory="page"/>
              </v:rect>
            </w:pict>
          </mc:Fallback>
        </mc:AlternateContent>
      </w:r>
    </w:p>
    <w:p w:rsidR="00CF7F5A" w:rsidRDefault="002525C3">
      <w:pPr>
        <w:pStyle w:val="ParaAttribute0"/>
        <w:wordWrap w:val="0"/>
        <w:spacing w:line="259" w:lineRule="auto"/>
        <w:rPr>
          <w:rFonts w:ascii="Calibri" w:eastAsia="Calibri" w:hAnsi="Calibri"/>
        </w:rPr>
      </w:pPr>
      <w:r>
        <w:rPr>
          <w:rStyle w:val="CharAttribute13"/>
          <w:szCs w:val="22"/>
          <w:u w:color="FFFFFF"/>
        </w:rPr>
        <w:t xml:space="preserve">   </w:t>
      </w:r>
      <w:r>
        <w:br w:type="page"/>
      </w:r>
    </w:p>
    <w:p w:rsidR="00CF7F5A" w:rsidRDefault="00CF7F5A">
      <w:pPr>
        <w:pStyle w:val="ParaAttribute0"/>
        <w:wordWrap w:val="0"/>
        <w:spacing w:line="259" w:lineRule="auto"/>
        <w:rPr>
          <w:rFonts w:ascii="Calibri" w:eastAsia="Calibri" w:hAnsi="Calibri"/>
        </w:rPr>
      </w:pPr>
    </w:p>
    <w:p w:rsidR="00CF7F5A" w:rsidRDefault="00CF7F5A">
      <w:pPr>
        <w:pStyle w:val="ParaAttribute0"/>
        <w:wordWrap w:val="0"/>
        <w:spacing w:line="259" w:lineRule="auto"/>
        <w:rPr>
          <w:rFonts w:ascii="Calibri" w:eastAsia="Calibri" w:hAnsi="Calibri"/>
        </w:rPr>
      </w:pPr>
    </w:p>
    <w:p w:rsidR="00CF7F5A" w:rsidRDefault="002525C3">
      <w:pPr>
        <w:pStyle w:val="ParaAttribute6"/>
        <w:wordWrap w:val="0"/>
        <w:spacing w:line="259" w:lineRule="auto"/>
        <w:contextualSpacing/>
        <w:rPr>
          <w:rFonts w:ascii="Calibri" w:eastAsia="Calibri" w:hAnsi="Calibri"/>
        </w:rPr>
      </w:pPr>
      <w:r>
        <w:rPr>
          <w:rStyle w:val="CharAttribute1"/>
          <w:szCs w:val="22"/>
        </w:rPr>
        <w:t xml:space="preserve">                                                         Table of Contents</w:t>
      </w:r>
    </w:p>
    <w:p w:rsidR="00CF7F5A" w:rsidRDefault="002525C3">
      <w:pPr>
        <w:pStyle w:val="ListParagraph"/>
        <w:numPr>
          <w:ilvl w:val="0"/>
          <w:numId w:val="1"/>
        </w:numPr>
        <w:spacing w:after="160" w:line="259" w:lineRule="auto"/>
        <w:contextualSpacing/>
        <w:jc w:val="left"/>
        <w:rPr>
          <w:rFonts w:ascii="Calibri" w:eastAsia="Calibri" w:hAnsi="Calibri"/>
        </w:rPr>
      </w:pPr>
      <w:r>
        <w:rPr>
          <w:rStyle w:val="CharAttribute1"/>
          <w:szCs w:val="22"/>
        </w:rPr>
        <w:t>STATEMENT OF PURPOSE___________________________________________________ 2</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DEFINITIONS_____________________________________________________________  2</w:t>
      </w: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GENERAL ADMINISTRATION</w:t>
      </w:r>
    </w:p>
    <w:p w:rsidR="00CF7F5A" w:rsidRDefault="002525C3">
      <w:pPr>
        <w:pStyle w:val="ListParagraph"/>
        <w:numPr>
          <w:ilvl w:val="0"/>
          <w:numId w:val="2"/>
        </w:numPr>
        <w:spacing w:after="160" w:line="259" w:lineRule="auto"/>
        <w:contextualSpacing/>
        <w:jc w:val="left"/>
        <w:rPr>
          <w:rFonts w:ascii="Calibri" w:eastAsia="Calibri" w:hAnsi="Calibri"/>
        </w:rPr>
      </w:pPr>
      <w:r>
        <w:rPr>
          <w:rStyle w:val="CharAttribute1"/>
          <w:szCs w:val="22"/>
        </w:rPr>
        <w:t>Public Access__________________________________________________________3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Confidentiality_________________________________________________________3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Non-Discrimination_____________________________________________________3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Resource of Last Resort__________________________________________________3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Continuing Assistance___________________________________________________ 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Obligation in the Presence of Public Assistance_______________________________ 3</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Conditions of County Assistance___________________________________________ 4</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Disqualifications________________________________________________________ 4</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Subrogation____________________________________________________________5</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Reimbursement_________________________________________________________5</w:t>
      </w:r>
    </w:p>
    <w:p w:rsidR="00CF7F5A" w:rsidRDefault="002525C3">
      <w:pPr>
        <w:pStyle w:val="ListParagraph"/>
        <w:numPr>
          <w:ilvl w:val="0"/>
          <w:numId w:val="2"/>
        </w:numPr>
        <w:spacing w:after="160" w:line="259" w:lineRule="auto"/>
        <w:contextualSpacing/>
        <w:jc w:val="left"/>
        <w:rPr>
          <w:rFonts w:ascii="Calibri" w:eastAsia="Calibri" w:hAnsi="Calibri"/>
          <w:sz w:val="22"/>
          <w:szCs w:val="22"/>
        </w:rPr>
      </w:pPr>
      <w:r>
        <w:rPr>
          <w:rStyle w:val="CharAttribute1"/>
          <w:szCs w:val="22"/>
        </w:rPr>
        <w:t>Severability____________________________________________________________ 5</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THE APPLICANTS RIGHT TO KNOW_____________________________________________ 5</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EMERGENCY SERVICES</w:t>
      </w:r>
    </w:p>
    <w:p w:rsidR="00CF7F5A" w:rsidRDefault="002525C3">
      <w:pPr>
        <w:pStyle w:val="ListParagraph"/>
        <w:numPr>
          <w:ilvl w:val="0"/>
          <w:numId w:val="3"/>
        </w:numPr>
        <w:spacing w:after="160" w:line="259" w:lineRule="auto"/>
        <w:contextualSpacing/>
        <w:jc w:val="left"/>
        <w:rPr>
          <w:rFonts w:ascii="Calibri" w:eastAsia="Calibri" w:hAnsi="Calibri"/>
        </w:rPr>
      </w:pPr>
      <w:r>
        <w:rPr>
          <w:rStyle w:val="CharAttribute1"/>
          <w:szCs w:val="22"/>
        </w:rPr>
        <w:t>Eligibility_______________________________________________________________6</w:t>
      </w:r>
    </w:p>
    <w:p w:rsidR="00CF7F5A" w:rsidRDefault="002525C3">
      <w:pPr>
        <w:pStyle w:val="ListParagraph"/>
        <w:numPr>
          <w:ilvl w:val="0"/>
          <w:numId w:val="3"/>
        </w:numPr>
        <w:spacing w:after="160" w:line="259" w:lineRule="auto"/>
        <w:contextualSpacing/>
        <w:jc w:val="left"/>
        <w:rPr>
          <w:rFonts w:ascii="Calibri" w:eastAsia="Calibri" w:hAnsi="Calibri"/>
          <w:sz w:val="22"/>
          <w:szCs w:val="22"/>
        </w:rPr>
      </w:pPr>
      <w:r>
        <w:rPr>
          <w:rStyle w:val="CharAttribute1"/>
          <w:szCs w:val="22"/>
        </w:rPr>
        <w:t>Application_____________________________________________________________7</w:t>
      </w:r>
    </w:p>
    <w:p w:rsidR="00CF7F5A" w:rsidRDefault="002525C3">
      <w:pPr>
        <w:pStyle w:val="ListParagraph"/>
        <w:numPr>
          <w:ilvl w:val="0"/>
          <w:numId w:val="3"/>
        </w:numPr>
        <w:spacing w:after="160" w:line="259" w:lineRule="auto"/>
        <w:contextualSpacing/>
        <w:jc w:val="left"/>
        <w:rPr>
          <w:rFonts w:ascii="Calibri" w:eastAsia="Calibri" w:hAnsi="Calibri"/>
          <w:sz w:val="22"/>
          <w:szCs w:val="22"/>
        </w:rPr>
      </w:pPr>
      <w:r>
        <w:rPr>
          <w:rStyle w:val="CharAttribute1"/>
          <w:szCs w:val="22"/>
        </w:rPr>
        <w:t>Types of Assistance_______________________________________________________8</w:t>
      </w:r>
    </w:p>
    <w:p w:rsidR="00CF7F5A" w:rsidRDefault="002525C3">
      <w:pPr>
        <w:pStyle w:val="ListParagraph"/>
        <w:numPr>
          <w:ilvl w:val="0"/>
          <w:numId w:val="4"/>
        </w:numPr>
        <w:spacing w:after="160" w:line="259" w:lineRule="auto"/>
        <w:contextualSpacing/>
        <w:jc w:val="left"/>
        <w:rPr>
          <w:rFonts w:ascii="Calibri" w:eastAsia="Calibri" w:hAnsi="Calibri"/>
        </w:rPr>
      </w:pPr>
      <w:r>
        <w:rPr>
          <w:rStyle w:val="CharAttribute1"/>
          <w:szCs w:val="22"/>
        </w:rPr>
        <w:t>Shelter______________________________________________________________8</w:t>
      </w:r>
    </w:p>
    <w:p w:rsidR="00CF7F5A" w:rsidRDefault="002525C3">
      <w:pPr>
        <w:pStyle w:val="ListParagraph"/>
        <w:numPr>
          <w:ilvl w:val="0"/>
          <w:numId w:val="4"/>
        </w:numPr>
        <w:spacing w:after="160" w:line="259" w:lineRule="auto"/>
        <w:contextualSpacing/>
        <w:jc w:val="left"/>
        <w:rPr>
          <w:rFonts w:ascii="Calibri" w:eastAsia="Calibri" w:hAnsi="Calibri"/>
          <w:sz w:val="22"/>
          <w:szCs w:val="22"/>
        </w:rPr>
      </w:pPr>
      <w:r>
        <w:rPr>
          <w:rStyle w:val="CharAttribute1"/>
          <w:szCs w:val="22"/>
        </w:rPr>
        <w:t>Utilities Assistance_____________________________________________________9</w:t>
      </w:r>
    </w:p>
    <w:p w:rsidR="00CF7F5A" w:rsidRDefault="002525C3">
      <w:pPr>
        <w:pStyle w:val="ListParagraph"/>
        <w:numPr>
          <w:ilvl w:val="0"/>
          <w:numId w:val="4"/>
        </w:numPr>
        <w:spacing w:after="160" w:line="259" w:lineRule="auto"/>
        <w:contextualSpacing/>
        <w:jc w:val="left"/>
        <w:rPr>
          <w:rFonts w:ascii="Calibri" w:eastAsia="Calibri" w:hAnsi="Calibri"/>
          <w:sz w:val="22"/>
          <w:szCs w:val="22"/>
        </w:rPr>
      </w:pPr>
      <w:r>
        <w:rPr>
          <w:rStyle w:val="CharAttribute1"/>
          <w:szCs w:val="22"/>
        </w:rPr>
        <w:t>Food Assistance_______________________________________________________9</w:t>
      </w:r>
    </w:p>
    <w:p w:rsidR="00CF7F5A" w:rsidRDefault="002525C3">
      <w:pPr>
        <w:pStyle w:val="ListParagraph"/>
        <w:numPr>
          <w:ilvl w:val="0"/>
          <w:numId w:val="4"/>
        </w:numPr>
        <w:spacing w:after="160" w:line="259" w:lineRule="auto"/>
        <w:contextualSpacing/>
        <w:jc w:val="left"/>
        <w:rPr>
          <w:rFonts w:ascii="Calibri" w:eastAsia="Calibri" w:hAnsi="Calibri"/>
          <w:sz w:val="22"/>
          <w:szCs w:val="22"/>
        </w:rPr>
      </w:pPr>
      <w:r>
        <w:rPr>
          <w:rStyle w:val="CharAttribute1"/>
          <w:szCs w:val="22"/>
        </w:rPr>
        <w:t>Transportation Assistance_______________________________________________9</w:t>
      </w:r>
    </w:p>
    <w:p w:rsidR="00CF7F5A" w:rsidRDefault="002525C3">
      <w:pPr>
        <w:pStyle w:val="ListParagraph"/>
        <w:numPr>
          <w:ilvl w:val="0"/>
          <w:numId w:val="4"/>
        </w:numPr>
        <w:spacing w:after="160" w:line="259" w:lineRule="auto"/>
        <w:contextualSpacing/>
        <w:jc w:val="left"/>
        <w:rPr>
          <w:rFonts w:ascii="Calibri" w:eastAsia="Calibri" w:hAnsi="Calibri"/>
          <w:sz w:val="22"/>
          <w:szCs w:val="22"/>
        </w:rPr>
      </w:pPr>
      <w:r>
        <w:rPr>
          <w:rStyle w:val="CharAttribute1"/>
          <w:szCs w:val="22"/>
        </w:rPr>
        <w:t>Burial and Funeral Assistance____________________________________________9</w:t>
      </w:r>
    </w:p>
    <w:p w:rsidR="00CF7F5A" w:rsidRDefault="002525C3">
      <w:pPr>
        <w:pStyle w:val="ListParagraph"/>
        <w:numPr>
          <w:ilvl w:val="0"/>
          <w:numId w:val="4"/>
        </w:numPr>
        <w:spacing w:after="160" w:line="259" w:lineRule="auto"/>
        <w:contextualSpacing/>
        <w:jc w:val="left"/>
        <w:rPr>
          <w:rFonts w:ascii="Calibri" w:eastAsia="Calibri" w:hAnsi="Calibri"/>
          <w:sz w:val="22"/>
          <w:szCs w:val="22"/>
        </w:rPr>
      </w:pPr>
      <w:r>
        <w:rPr>
          <w:rStyle w:val="CharAttribute1"/>
          <w:szCs w:val="22"/>
        </w:rPr>
        <w:t>Other______________________________________________________________ 11</w:t>
      </w:r>
    </w:p>
    <w:p w:rsidR="00CF7F5A" w:rsidRDefault="002525C3">
      <w:pPr>
        <w:pStyle w:val="ParaAttribute12"/>
        <w:wordWrap w:val="0"/>
        <w:spacing w:line="259" w:lineRule="auto"/>
        <w:contextualSpacing/>
        <w:rPr>
          <w:rFonts w:ascii="Calibri" w:eastAsia="Calibri" w:hAnsi="Calibri"/>
        </w:rPr>
      </w:pPr>
      <w:r>
        <w:rPr>
          <w:rStyle w:val="CharAttribute1"/>
          <w:szCs w:val="22"/>
        </w:rPr>
        <w:t>Dental &amp; Medications</w:t>
      </w: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MEDICAL ASSISTANCE</w:t>
      </w:r>
    </w:p>
    <w:p w:rsidR="00CF7F5A" w:rsidRDefault="002525C3">
      <w:pPr>
        <w:pStyle w:val="ListParagraph"/>
        <w:numPr>
          <w:ilvl w:val="0"/>
          <w:numId w:val="5"/>
        </w:numPr>
        <w:spacing w:after="160" w:line="259" w:lineRule="auto"/>
        <w:contextualSpacing/>
        <w:jc w:val="left"/>
        <w:rPr>
          <w:rFonts w:ascii="Calibri" w:eastAsia="Calibri" w:hAnsi="Calibri"/>
        </w:rPr>
      </w:pPr>
      <w:r>
        <w:rPr>
          <w:rStyle w:val="CharAttribute1"/>
          <w:szCs w:val="22"/>
        </w:rPr>
        <w:t>Eligibility_______________________________________________________________ 11</w:t>
      </w:r>
    </w:p>
    <w:p w:rsidR="00CF7F5A" w:rsidRDefault="002525C3">
      <w:pPr>
        <w:pStyle w:val="ListParagraph"/>
        <w:numPr>
          <w:ilvl w:val="0"/>
          <w:numId w:val="5"/>
        </w:numPr>
        <w:spacing w:after="160" w:line="259" w:lineRule="auto"/>
        <w:contextualSpacing/>
        <w:jc w:val="left"/>
        <w:rPr>
          <w:rFonts w:ascii="Calibri" w:eastAsia="Calibri" w:hAnsi="Calibri"/>
          <w:sz w:val="22"/>
          <w:szCs w:val="22"/>
        </w:rPr>
      </w:pPr>
      <w:r>
        <w:rPr>
          <w:rStyle w:val="CharAttribute1"/>
          <w:szCs w:val="22"/>
        </w:rPr>
        <w:t>Application_____________________________________________________________ 13</w:t>
      </w:r>
    </w:p>
    <w:p w:rsidR="00CF7F5A" w:rsidRDefault="002525C3">
      <w:pPr>
        <w:pStyle w:val="ListParagraph"/>
        <w:numPr>
          <w:ilvl w:val="0"/>
          <w:numId w:val="5"/>
        </w:numPr>
        <w:spacing w:after="160" w:line="259" w:lineRule="auto"/>
        <w:contextualSpacing/>
        <w:jc w:val="left"/>
        <w:rPr>
          <w:rFonts w:ascii="Calibri" w:eastAsia="Calibri" w:hAnsi="Calibri"/>
          <w:sz w:val="22"/>
          <w:szCs w:val="22"/>
        </w:rPr>
      </w:pPr>
      <w:r>
        <w:rPr>
          <w:rStyle w:val="CharAttribute1"/>
          <w:szCs w:val="22"/>
        </w:rPr>
        <w:t>Medical Specific Guidelines________________________________________________ 14</w:t>
      </w: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1"/>
        </w:numPr>
        <w:spacing w:after="160" w:line="259" w:lineRule="auto"/>
        <w:contextualSpacing/>
        <w:jc w:val="left"/>
        <w:rPr>
          <w:rFonts w:ascii="Calibri" w:eastAsia="Calibri" w:hAnsi="Calibri"/>
          <w:sz w:val="22"/>
          <w:szCs w:val="22"/>
        </w:rPr>
      </w:pPr>
      <w:r>
        <w:rPr>
          <w:rStyle w:val="CharAttribute1"/>
          <w:szCs w:val="22"/>
        </w:rPr>
        <w:t>NOTICE OF REVIEW FOR DENIAL: APPEAL_________________________________________15</w:t>
      </w:r>
    </w:p>
    <w:p w:rsidR="00CF7F5A" w:rsidRDefault="002525C3">
      <w:pPr>
        <w:pStyle w:val="ListParagraph"/>
        <w:numPr>
          <w:ilvl w:val="0"/>
          <w:numId w:val="6"/>
        </w:numPr>
        <w:spacing w:after="160" w:line="259" w:lineRule="auto"/>
        <w:contextualSpacing/>
        <w:jc w:val="left"/>
        <w:rPr>
          <w:rFonts w:ascii="Calibri" w:eastAsia="Calibri" w:hAnsi="Calibri"/>
        </w:rPr>
      </w:pPr>
      <w:r>
        <w:rPr>
          <w:rStyle w:val="CharAttribute1"/>
          <w:szCs w:val="22"/>
        </w:rPr>
        <w:t>Notice__________________________________________________________________15</w:t>
      </w:r>
    </w:p>
    <w:p w:rsidR="00CF7F5A" w:rsidRDefault="002525C3">
      <w:pPr>
        <w:pStyle w:val="ListParagraph"/>
        <w:numPr>
          <w:ilvl w:val="0"/>
          <w:numId w:val="6"/>
        </w:numPr>
        <w:spacing w:after="160" w:line="259" w:lineRule="auto"/>
        <w:contextualSpacing/>
        <w:jc w:val="left"/>
        <w:rPr>
          <w:rFonts w:ascii="Calibri" w:eastAsia="Calibri" w:hAnsi="Calibri"/>
          <w:sz w:val="22"/>
          <w:szCs w:val="22"/>
        </w:rPr>
      </w:pPr>
      <w:r>
        <w:rPr>
          <w:rStyle w:val="CharAttribute1"/>
          <w:szCs w:val="22"/>
        </w:rPr>
        <w:t>Appeal_________________________________________________________________ 16</w:t>
      </w:r>
    </w:p>
    <w:p w:rsidR="00CF7F5A" w:rsidRDefault="002525C3">
      <w:pPr>
        <w:pStyle w:val="ParaAttribute4"/>
        <w:wordWrap w:val="0"/>
        <w:rPr>
          <w:rFonts w:ascii="Calibri" w:eastAsia="Calibri" w:hAnsi="Calibri"/>
        </w:rPr>
      </w:pPr>
      <w:r>
        <w:rPr>
          <w:rStyle w:val="CharAttribute1"/>
          <w:szCs w:val="22"/>
        </w:rPr>
        <w:t xml:space="preserve">APPENDIX A </w:t>
      </w:r>
      <w:r>
        <w:rPr>
          <w:rStyle w:val="CharAttribute1"/>
          <w:szCs w:val="22"/>
        </w:rPr>
        <w:t>–</w:t>
      </w:r>
      <w:r>
        <w:rPr>
          <w:rStyle w:val="CharAttribute1"/>
          <w:szCs w:val="22"/>
        </w:rPr>
        <w:t xml:space="preserve"> Eligibility Income Standards______________________________________________ 17</w:t>
      </w:r>
    </w:p>
    <w:p w:rsidR="00CF7F5A" w:rsidRDefault="002525C3">
      <w:pPr>
        <w:pStyle w:val="ParaAttribute4"/>
        <w:wordWrap w:val="0"/>
        <w:rPr>
          <w:rFonts w:ascii="Calibri" w:eastAsia="Calibri" w:hAnsi="Calibri"/>
        </w:rPr>
      </w:pPr>
      <w:r>
        <w:rPr>
          <w:rStyle w:val="CharAttribute1"/>
          <w:szCs w:val="22"/>
        </w:rPr>
        <w:t xml:space="preserve">APPENDIX B </w:t>
      </w:r>
      <w:r>
        <w:rPr>
          <w:rStyle w:val="CharAttribute1"/>
          <w:szCs w:val="22"/>
        </w:rPr>
        <w:t>–</w:t>
      </w:r>
      <w:r>
        <w:rPr>
          <w:rStyle w:val="CharAttribute1"/>
          <w:szCs w:val="22"/>
        </w:rPr>
        <w:t xml:space="preserve"> Housing Allowance/Utility Allowance_______________________________________17</w:t>
      </w:r>
    </w:p>
    <w:p w:rsidR="00CF7F5A" w:rsidRDefault="002525C3">
      <w:pPr>
        <w:pStyle w:val="ParaAttribute13"/>
        <w:wordWrap w:val="0"/>
        <w:spacing w:line="259" w:lineRule="auto"/>
        <w:rPr>
          <w:rFonts w:ascii="Century Gothic" w:eastAsia="Century Gothic" w:hAnsi="Century Gothic"/>
        </w:rPr>
      </w:pPr>
      <w:r>
        <w:rPr>
          <w:rStyle w:val="CharAttribute24"/>
          <w:szCs w:val="28"/>
        </w:rPr>
        <w:t>Section I: Statement of Purpose</w:t>
      </w:r>
    </w:p>
    <w:p w:rsidR="00CF7F5A" w:rsidRDefault="002525C3">
      <w:pPr>
        <w:pStyle w:val="ParaAttribute0"/>
        <w:wordWrap w:val="0"/>
        <w:spacing w:line="259" w:lineRule="auto"/>
        <w:rPr>
          <w:rFonts w:ascii="Calibri" w:eastAsia="Calibri" w:hAnsi="Calibri"/>
        </w:rPr>
      </w:pPr>
      <w:r>
        <w:rPr>
          <w:rStyle w:val="CharAttribute1"/>
          <w:szCs w:val="22"/>
        </w:rPr>
        <w:t xml:space="preserve">The Davison County Commission recognizes its legal responsibility to provide assistance to indigent residents of the County under SDCL 28-13. Further, as specified in State Law (SDCL Ch. 10-12; SDCL 7-8-20 (7), the County realizes the fiscal limitations of its tax base and any other resource(s) available for the provision of assistance to indigent persons. South Dakota Codified Laws may be found at: </w:t>
      </w:r>
      <w:hyperlink r:id="rId9">
        <w:r>
          <w:rPr>
            <w:rStyle w:val="CharAttribute26"/>
            <w:color w:val="0000FF"/>
            <w:szCs w:val="22"/>
            <w:u w:color="0000FF"/>
          </w:rPr>
          <w:t>http://legis.state.sd.us/statutes/index.aspx</w:t>
        </w:r>
      </w:hyperlink>
      <w:r>
        <w:rPr>
          <w:rStyle w:val="CharAttribute1"/>
          <w:szCs w:val="22"/>
        </w:rPr>
        <w:t xml:space="preserve"> .</w:t>
      </w:r>
    </w:p>
    <w:p w:rsidR="00CF7F5A" w:rsidRDefault="002525C3">
      <w:pPr>
        <w:pStyle w:val="ParaAttribute0"/>
        <w:wordWrap w:val="0"/>
        <w:spacing w:line="259" w:lineRule="auto"/>
        <w:rPr>
          <w:rFonts w:ascii="Calibri" w:eastAsia="Calibri" w:hAnsi="Calibri"/>
        </w:rPr>
      </w:pPr>
      <w:r>
        <w:rPr>
          <w:rStyle w:val="CharAttribute1"/>
          <w:szCs w:val="22"/>
        </w:rPr>
        <w:t>Davison County resolves to administer poor relief equitably and efficiently to provide the necessary resources to those most in need. Accordingly, the county adopts these written guidelines to insure a fair and equitable process for distribution of assistance.</w:t>
      </w:r>
    </w:p>
    <w:p w:rsidR="00CF7F5A" w:rsidRDefault="002525C3">
      <w:pPr>
        <w:pStyle w:val="ParaAttribute0"/>
        <w:wordWrap w:val="0"/>
        <w:spacing w:line="259" w:lineRule="auto"/>
        <w:rPr>
          <w:rFonts w:ascii="Calibri" w:eastAsia="Calibri" w:hAnsi="Calibri"/>
        </w:rPr>
      </w:pPr>
      <w:r>
        <w:rPr>
          <w:rStyle w:val="CharAttribute1"/>
          <w:szCs w:val="22"/>
        </w:rPr>
        <w:t>To assure the efficient and equitable allocation of the County</w:t>
      </w:r>
      <w:r>
        <w:rPr>
          <w:rStyle w:val="CharAttribute1"/>
          <w:szCs w:val="22"/>
        </w:rPr>
        <w:t>’</w:t>
      </w:r>
      <w:r>
        <w:rPr>
          <w:rStyle w:val="CharAttribute1"/>
          <w:szCs w:val="22"/>
        </w:rPr>
        <w:t>s resources, which are limited by a determined property tax base, eligibility and limitations are necessary and are guided by program requirements and guidelines. The guidelines may be waived for good cause at the discretion of the Welfare Director. In the event of any conflict, State and/or Federal statute shall supersede.</w:t>
      </w:r>
    </w:p>
    <w:p w:rsidR="00CF7F5A" w:rsidRDefault="002525C3">
      <w:pPr>
        <w:pStyle w:val="ParaAttribute13"/>
        <w:wordWrap w:val="0"/>
        <w:spacing w:line="259" w:lineRule="auto"/>
        <w:rPr>
          <w:rFonts w:ascii="Century Gothic" w:eastAsia="Century Gothic" w:hAnsi="Century Gothic"/>
        </w:rPr>
      </w:pPr>
      <w:r>
        <w:rPr>
          <w:rStyle w:val="CharAttribute24"/>
          <w:szCs w:val="28"/>
        </w:rPr>
        <w:t xml:space="preserve">Section II: Definitions </w:t>
      </w:r>
    </w:p>
    <w:p w:rsidR="00CF7F5A" w:rsidRDefault="00CF7F5A">
      <w:pPr>
        <w:pStyle w:val="ParaAttribute8"/>
        <w:wordWrap w:val="0"/>
        <w:spacing w:line="259" w:lineRule="auto"/>
        <w:rPr>
          <w:rFonts w:ascii="Calibri" w:eastAsia="Calibri" w:hAnsi="Calibri"/>
        </w:rPr>
      </w:pPr>
    </w:p>
    <w:p w:rsidR="00CF7F5A" w:rsidRDefault="002525C3">
      <w:pPr>
        <w:pStyle w:val="ParaAttribute0"/>
        <w:wordWrap w:val="0"/>
        <w:spacing w:line="259" w:lineRule="auto"/>
        <w:rPr>
          <w:rFonts w:ascii="Calibri" w:eastAsia="Calibri" w:hAnsi="Calibri"/>
        </w:rPr>
      </w:pPr>
      <w:r>
        <w:rPr>
          <w:rStyle w:val="CharAttribute1"/>
          <w:szCs w:val="22"/>
        </w:rPr>
        <w:t>Unless the context requires otherwise, the terms used in these Guidelines are defined as follows:</w:t>
      </w:r>
    </w:p>
    <w:p w:rsidR="00CF7F5A" w:rsidRDefault="002525C3">
      <w:pPr>
        <w:pStyle w:val="ListParagraph"/>
        <w:numPr>
          <w:ilvl w:val="0"/>
          <w:numId w:val="7"/>
        </w:numPr>
        <w:spacing w:after="160" w:line="259" w:lineRule="auto"/>
        <w:contextualSpacing/>
        <w:jc w:val="left"/>
        <w:rPr>
          <w:rFonts w:ascii="Calibri" w:eastAsia="Calibri" w:hAnsi="Calibri"/>
        </w:rPr>
      </w:pPr>
      <w:r>
        <w:rPr>
          <w:rStyle w:val="CharAttribute1"/>
          <w:szCs w:val="22"/>
        </w:rPr>
        <w:t xml:space="preserve">APPLICANT:  The person seeking assistance, the person on whose behalf assistance is sought by a representative, or the person for whom assistance is sought by a hospital in an </w:t>
      </w:r>
      <w:r>
        <w:rPr>
          <w:rStyle w:val="CharAttribute1"/>
          <w:szCs w:val="22"/>
        </w:rPr>
        <w:t>“</w:t>
      </w:r>
      <w:r>
        <w:rPr>
          <w:rStyle w:val="CharAttribute1"/>
          <w:szCs w:val="22"/>
        </w:rPr>
        <w:t>emergency</w:t>
      </w:r>
      <w:r>
        <w:rPr>
          <w:rStyle w:val="CharAttribute1"/>
          <w:szCs w:val="22"/>
        </w:rPr>
        <w:t>”</w:t>
      </w:r>
      <w:r>
        <w:rPr>
          <w:rStyle w:val="CharAttribute1"/>
          <w:szCs w:val="22"/>
        </w:rPr>
        <w:t xml:space="preserve"> case as that term is defined in SDCL 28-13-27 or in the event of a death, by a relative, friend or funeral home as discussed in SDCL 28-17.</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BOARD:  The Davison County Commission, which is the authority that sets guidelines and policy.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COUNTY:   The Davison County Welfare Office (DCW) designated by the Board to administer the Poor Relief Program in the County.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GOOD CAUSE:   A serious or life threatening emergency whereas harm would likely come to the applicant if assistance was to be withheld.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lastRenderedPageBreak/>
        <w:t>INDIGENT PERSON:   Any person who is determined to be indigent in accordance with South Dakota law in SDCL 28-13 and these guidelines.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DCW:   Davison County Welfare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NOTICE OF ACTION (NOA): Each applicant shall receive a Notice of Action documenting their request and action taken by DCW.</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RECIPIENT:   The Person receiving assistance under these guidelines.</w:t>
      </w: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RESIDENT:   Any person who has established residency in the County, as residency is defined in SDCL 28-13-2 to 28-13-16.2, inclusive.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RESOURCES:   Current assets and income and all financial support to which a recipient is legally entitled or could procure through reasonable efforts including health insurance which was available to an applicant prior to a need for such insurance.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7"/>
        </w:numPr>
        <w:spacing w:after="160" w:line="259" w:lineRule="auto"/>
        <w:contextualSpacing/>
        <w:jc w:val="left"/>
        <w:rPr>
          <w:rFonts w:ascii="Calibri" w:eastAsia="Calibri" w:hAnsi="Calibri"/>
          <w:sz w:val="22"/>
          <w:szCs w:val="22"/>
        </w:rPr>
      </w:pPr>
      <w:r>
        <w:rPr>
          <w:rStyle w:val="CharAttribute1"/>
          <w:szCs w:val="22"/>
        </w:rPr>
        <w:t>REPRESENTATIVE:   The person who is making application on behalf of the applicant.</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13"/>
        <w:wordWrap w:val="0"/>
        <w:spacing w:line="259" w:lineRule="auto"/>
        <w:rPr>
          <w:rFonts w:ascii="Century Gothic" w:eastAsia="Century Gothic" w:hAnsi="Century Gothic"/>
        </w:rPr>
      </w:pPr>
      <w:r>
        <w:rPr>
          <w:rStyle w:val="CharAttribute24"/>
          <w:szCs w:val="28"/>
        </w:rPr>
        <w:t xml:space="preserve">Section III: General Administration </w:t>
      </w:r>
    </w:p>
    <w:p w:rsidR="00CF7F5A" w:rsidRDefault="002525C3">
      <w:pPr>
        <w:pStyle w:val="ListParagraph"/>
        <w:numPr>
          <w:ilvl w:val="0"/>
          <w:numId w:val="8"/>
        </w:numPr>
        <w:spacing w:after="160" w:line="259" w:lineRule="auto"/>
        <w:contextualSpacing/>
        <w:jc w:val="left"/>
        <w:rPr>
          <w:rFonts w:ascii="Calibri" w:eastAsia="Calibri" w:hAnsi="Calibri"/>
        </w:rPr>
      </w:pPr>
      <w:r>
        <w:rPr>
          <w:rStyle w:val="CharAttribute1"/>
          <w:szCs w:val="22"/>
        </w:rPr>
        <w:t>PUBLIC ACCESS TO GUIDELINES:   A copy of the current Guidelines will be on file with the County Auditor for public review and inspection during normal business hours. The County may make available via other means, such as posting them on the Davison County website. The Guidelines are subject to periodic review and may be changed by the Board of Commissioners. Any changes made to the Guidelines shall take effect prospectively.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CONFIDENTIALITY: Information given or concerning any applicant or recipient of assistance shall be considered confidential. Such information shall not be publicly divulged by County employees or Commissioners except:</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9"/>
        </w:numPr>
        <w:spacing w:after="160" w:line="259" w:lineRule="auto"/>
        <w:contextualSpacing/>
        <w:jc w:val="left"/>
        <w:rPr>
          <w:rFonts w:ascii="Calibri" w:eastAsia="Calibri" w:hAnsi="Calibri"/>
        </w:rPr>
      </w:pPr>
      <w:r>
        <w:rPr>
          <w:rStyle w:val="CharAttribute1"/>
          <w:szCs w:val="22"/>
        </w:rPr>
        <w:t>Upon written authorization of the applicant or recipient.</w:t>
      </w:r>
    </w:p>
    <w:p w:rsidR="00CF7F5A" w:rsidRDefault="002525C3">
      <w:pPr>
        <w:pStyle w:val="ListParagraph"/>
        <w:numPr>
          <w:ilvl w:val="0"/>
          <w:numId w:val="9"/>
        </w:numPr>
        <w:spacing w:after="160" w:line="259" w:lineRule="auto"/>
        <w:contextualSpacing/>
        <w:jc w:val="left"/>
        <w:rPr>
          <w:rFonts w:ascii="Calibri" w:eastAsia="Calibri" w:hAnsi="Calibri"/>
          <w:sz w:val="22"/>
          <w:szCs w:val="22"/>
        </w:rPr>
      </w:pPr>
      <w:r>
        <w:rPr>
          <w:rStyle w:val="CharAttribute1"/>
          <w:szCs w:val="22"/>
        </w:rPr>
        <w:t>Upon appropriate order from a competent court.</w:t>
      </w:r>
    </w:p>
    <w:p w:rsidR="00CF7F5A" w:rsidRDefault="002525C3">
      <w:pPr>
        <w:pStyle w:val="ListParagraph"/>
        <w:numPr>
          <w:ilvl w:val="0"/>
          <w:numId w:val="9"/>
        </w:numPr>
        <w:spacing w:after="160" w:line="259" w:lineRule="auto"/>
        <w:contextualSpacing/>
        <w:jc w:val="left"/>
        <w:rPr>
          <w:rFonts w:ascii="Calibri" w:eastAsia="Calibri" w:hAnsi="Calibri"/>
          <w:sz w:val="22"/>
          <w:szCs w:val="22"/>
        </w:rPr>
      </w:pPr>
      <w:r>
        <w:rPr>
          <w:rStyle w:val="CharAttribute1"/>
          <w:szCs w:val="22"/>
        </w:rPr>
        <w:t>When the safety of an individual is at risk or a person or society is threatened.</w:t>
      </w:r>
    </w:p>
    <w:p w:rsidR="00CF7F5A" w:rsidRDefault="002525C3">
      <w:pPr>
        <w:pStyle w:val="ListParagraph"/>
        <w:numPr>
          <w:ilvl w:val="0"/>
          <w:numId w:val="9"/>
        </w:numPr>
        <w:spacing w:after="160" w:line="259" w:lineRule="auto"/>
        <w:contextualSpacing/>
        <w:jc w:val="left"/>
        <w:rPr>
          <w:rFonts w:ascii="Calibri" w:eastAsia="Calibri" w:hAnsi="Calibri"/>
          <w:sz w:val="22"/>
          <w:szCs w:val="22"/>
        </w:rPr>
      </w:pPr>
      <w:r>
        <w:rPr>
          <w:rStyle w:val="CharAttribute1"/>
          <w:szCs w:val="22"/>
        </w:rPr>
        <w:t>As otherwise provided by South Dakota law.</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NON- DISCRIMINATION:   The DCW shall not discriminate amoung applicants for or recipients of assistance on the basis of the individual</w:t>
      </w:r>
      <w:r>
        <w:rPr>
          <w:rStyle w:val="CharAttribute1"/>
          <w:szCs w:val="22"/>
        </w:rPr>
        <w:t>’</w:t>
      </w:r>
      <w:r>
        <w:rPr>
          <w:rStyle w:val="CharAttribute1"/>
          <w:szCs w:val="22"/>
        </w:rPr>
        <w:t>s race, color, creed, religion, sex, ancestry, national origin, handicap, marital status, sexual orientation, age, or any other characteristic afforded protection by Federal and State laws. Reasonable access shall be provided to applicants with disability.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RESOURCE OF LAST RESORT:   County assistance shall be a resource of last resort, available only after all other personal resources, governmental programs, insurance benefits, family assistance, and housing resources such as low-income housing and shelters have been exhausted.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CONTINUING ASSISTANCE:   County assistance is not a program of general assistance on a continuing basis. Each request for assistance is considered a one-time request. Any additional assistance will be considered only upon a new request and application or recertification of a prior application.</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OBLIGATION IN THE PRESENCE OF PUBLIC ASSISTANCE:   The County shall consider all other forms of public assistance/benefits (Federal and State) in determining eligibility. The receipt of federal, state, or other assistance/benefits (such as, but not limited to Social Security) may be considered satisfaction, in whole, of the County</w:t>
      </w:r>
      <w:r>
        <w:rPr>
          <w:rStyle w:val="CharAttribute1"/>
          <w:szCs w:val="22"/>
        </w:rPr>
        <w:t>’</w:t>
      </w:r>
      <w:r>
        <w:rPr>
          <w:rStyle w:val="CharAttribute1"/>
          <w:szCs w:val="22"/>
        </w:rPr>
        <w:t>s obligation under SDCL 28-13.</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CONDITIONS OF COUNTY ASSISTANCE: The following conditions may be made a part of any grant of assistance: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0"/>
        </w:numPr>
        <w:spacing w:after="160" w:line="259" w:lineRule="auto"/>
        <w:ind w:left="1440"/>
        <w:contextualSpacing/>
        <w:jc w:val="left"/>
        <w:rPr>
          <w:rFonts w:ascii="Calibri" w:eastAsia="Calibri" w:hAnsi="Calibri"/>
        </w:rPr>
      </w:pPr>
      <w:r>
        <w:rPr>
          <w:rStyle w:val="CharAttribute1"/>
          <w:szCs w:val="22"/>
        </w:rPr>
        <w:t>CONTRACT TO REPAY.  When assistance is granted, the County may enter into an agreement for the repayment of assistance under the terms and conditions the County deems appropriate. Any agreement may be evidenced by a note or contract. (SDCL 28-13-20).</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0"/>
        </w:numPr>
        <w:spacing w:after="160" w:line="259" w:lineRule="auto"/>
        <w:ind w:left="1440"/>
        <w:contextualSpacing/>
        <w:jc w:val="left"/>
        <w:rPr>
          <w:rFonts w:ascii="Calibri" w:eastAsia="Calibri" w:hAnsi="Calibri"/>
          <w:sz w:val="22"/>
          <w:szCs w:val="22"/>
        </w:rPr>
      </w:pPr>
      <w:r>
        <w:rPr>
          <w:rStyle w:val="CharAttribute1"/>
          <w:szCs w:val="22"/>
        </w:rPr>
        <w:t xml:space="preserve">LIENS.   When assistance is granted, the lien provisions of SDCL 28-14 apply. In accordance with SDCL 28-14-15, the County shall be entitled to enter into agreements for the satisfaction or compromise of such liens, and it shall only release such liens under circumstance which the County deems appropriate. </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0"/>
        </w:numPr>
        <w:spacing w:after="160" w:line="259" w:lineRule="auto"/>
        <w:ind w:left="1440"/>
        <w:contextualSpacing/>
        <w:jc w:val="left"/>
        <w:rPr>
          <w:rFonts w:ascii="Calibri" w:eastAsia="Calibri" w:hAnsi="Calibri"/>
          <w:sz w:val="22"/>
          <w:szCs w:val="22"/>
        </w:rPr>
      </w:pPr>
      <w:r>
        <w:rPr>
          <w:rStyle w:val="CharAttribute1"/>
          <w:szCs w:val="22"/>
        </w:rPr>
        <w:t>JOB CONTACTS.   Applicants and recipients for assistance may be required to verify attempts that have been made to obtain employment.</w:t>
      </w:r>
    </w:p>
    <w:p w:rsidR="00CF7F5A" w:rsidRDefault="00CF7F5A">
      <w:pPr>
        <w:pStyle w:val="ParaAttribute15"/>
        <w:wordWrap w:val="0"/>
        <w:spacing w:line="259" w:lineRule="auto"/>
        <w:contextualSpacing/>
        <w:rPr>
          <w:rFonts w:ascii="Calibri" w:eastAsia="Calibri" w:hAnsi="Calibri"/>
        </w:rPr>
      </w:pPr>
    </w:p>
    <w:p w:rsidR="00CF7F5A" w:rsidRDefault="002525C3">
      <w:pPr>
        <w:pStyle w:val="ListParagraph"/>
        <w:numPr>
          <w:ilvl w:val="0"/>
          <w:numId w:val="10"/>
        </w:numPr>
        <w:spacing w:after="160" w:line="259" w:lineRule="auto"/>
        <w:ind w:left="1440"/>
        <w:contextualSpacing/>
        <w:jc w:val="left"/>
        <w:rPr>
          <w:rFonts w:ascii="Calibri" w:eastAsia="Calibri" w:hAnsi="Calibri"/>
          <w:sz w:val="22"/>
          <w:szCs w:val="22"/>
        </w:rPr>
      </w:pPr>
      <w:r>
        <w:rPr>
          <w:rStyle w:val="CharAttribute1"/>
          <w:szCs w:val="22"/>
        </w:rPr>
        <w:t>CHILD SUPPORT.   Applicants are to be identifying and securing all financial assistance options, including child support.</w:t>
      </w:r>
    </w:p>
    <w:p w:rsidR="00CF7F5A" w:rsidRDefault="00CF7F5A">
      <w:pPr>
        <w:pStyle w:val="ParaAttribute6"/>
        <w:wordWrap w:val="0"/>
        <w:spacing w:line="259" w:lineRule="auto"/>
        <w:contextualSpacing/>
        <w:rPr>
          <w:rFonts w:ascii="Calibri" w:eastAsia="Calibri" w:hAnsi="Calibri"/>
        </w:rPr>
      </w:pP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DISQUALIFICATIONS: Assistance may be denied or terminated for any of the following reasons: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1"/>
        </w:numPr>
        <w:spacing w:after="160" w:line="259" w:lineRule="auto"/>
        <w:contextualSpacing/>
        <w:jc w:val="left"/>
        <w:rPr>
          <w:rFonts w:ascii="Calibri" w:eastAsia="Calibri" w:hAnsi="Calibri"/>
        </w:rPr>
      </w:pPr>
      <w:r>
        <w:rPr>
          <w:rStyle w:val="CharAttribute1"/>
          <w:szCs w:val="22"/>
        </w:rPr>
        <w:t>The person has knowingly made a false statement, with intent to defraud, as to his/her financial status or other required information, or in any way has intentionally deceived the County in order to receive assistance. (SDCL 28-13-16.2)</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1"/>
        </w:numPr>
        <w:spacing w:after="160" w:line="259" w:lineRule="auto"/>
        <w:contextualSpacing/>
        <w:jc w:val="left"/>
        <w:rPr>
          <w:rFonts w:ascii="Calibri" w:eastAsia="Calibri" w:hAnsi="Calibri"/>
          <w:sz w:val="22"/>
          <w:szCs w:val="22"/>
        </w:rPr>
      </w:pPr>
      <w:r>
        <w:rPr>
          <w:rStyle w:val="CharAttribute1"/>
          <w:szCs w:val="22"/>
        </w:rPr>
        <w:t>The person assigned or transferred property at any time before or after making application for purposes of becoming eligible for assistance. (SDCL 28-13-43)</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1"/>
        </w:numPr>
        <w:spacing w:after="160" w:line="259" w:lineRule="auto"/>
        <w:contextualSpacing/>
        <w:jc w:val="left"/>
        <w:rPr>
          <w:rFonts w:ascii="Calibri" w:eastAsia="Calibri" w:hAnsi="Calibri"/>
          <w:sz w:val="22"/>
          <w:szCs w:val="22"/>
        </w:rPr>
      </w:pPr>
      <w:r>
        <w:rPr>
          <w:rStyle w:val="CharAttribute1"/>
          <w:szCs w:val="22"/>
        </w:rPr>
        <w:t>The person has failed to responsibly perform the duties set forth in the Guidelines.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1"/>
        </w:numPr>
        <w:spacing w:after="160" w:line="259" w:lineRule="auto"/>
        <w:contextualSpacing/>
        <w:jc w:val="left"/>
        <w:rPr>
          <w:rFonts w:ascii="Calibri" w:eastAsia="Calibri" w:hAnsi="Calibri"/>
          <w:sz w:val="22"/>
          <w:szCs w:val="22"/>
        </w:rPr>
      </w:pPr>
      <w:r>
        <w:rPr>
          <w:rStyle w:val="CharAttribute1"/>
          <w:szCs w:val="22"/>
        </w:rPr>
        <w:t>The person has refused without just cause to report for work required as a condition of the assistance or has failed to comply with any other requirements made as a condition of the assistance. The County may bring an action to recover any or all assistance obtained under proper qualifications.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1"/>
        </w:numPr>
        <w:spacing w:after="160" w:line="259" w:lineRule="auto"/>
        <w:contextualSpacing/>
        <w:jc w:val="left"/>
        <w:rPr>
          <w:rFonts w:ascii="Calibri" w:eastAsia="Calibri" w:hAnsi="Calibri"/>
          <w:sz w:val="22"/>
          <w:szCs w:val="22"/>
        </w:rPr>
      </w:pPr>
      <w:r>
        <w:rPr>
          <w:rStyle w:val="CharAttribute1"/>
          <w:szCs w:val="22"/>
        </w:rPr>
        <w:t>In the event that transients/nonresidents have received assistance for transportation out of town, and return to Davison County, the applicants are ineligible for DCW assistance for a minimum of three years from the date of assistance provided.</w:t>
      </w:r>
    </w:p>
    <w:p w:rsidR="00CF7F5A" w:rsidRDefault="002525C3">
      <w:pPr>
        <w:pStyle w:val="ParaAttribute14"/>
        <w:wordWrap w:val="0"/>
        <w:spacing w:line="259" w:lineRule="auto"/>
        <w:contextualSpacing/>
        <w:rPr>
          <w:rFonts w:ascii="Calibri" w:eastAsia="Calibri" w:hAnsi="Calibri"/>
        </w:rPr>
      </w:pPr>
      <w:r>
        <w:rPr>
          <w:rStyle w:val="CharAttribute1"/>
          <w:szCs w:val="22"/>
        </w:rPr>
        <w:t xml:space="preserve"> </w:t>
      </w:r>
    </w:p>
    <w:p w:rsidR="00CF7F5A" w:rsidRDefault="002525C3">
      <w:pPr>
        <w:pStyle w:val="ParaAttribute14"/>
        <w:wordWrap w:val="0"/>
        <w:spacing w:line="259" w:lineRule="auto"/>
        <w:contextualSpacing/>
        <w:rPr>
          <w:rFonts w:ascii="Calibri" w:eastAsia="Calibri" w:hAnsi="Calibri"/>
        </w:rPr>
      </w:pPr>
      <w:r>
        <w:rPr>
          <w:rStyle w:val="CharAttribute1"/>
          <w:szCs w:val="22"/>
        </w:rPr>
        <w:t xml:space="preserve"> </w:t>
      </w: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SUBROGATION:   When assistance is provided under this program or under the laws of this State to any person who subsequently becomes eligible for benefits from another program or source, any retroactive benefits or payments provided from such other program or source must be repaid in full.</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t>REIMBURSEMENT:   The Board shall exercise its right to reimbursement for the assistance provided to anyone pursuant to SDCL 28-13.</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8"/>
        </w:numPr>
        <w:spacing w:after="160" w:line="259" w:lineRule="auto"/>
        <w:contextualSpacing/>
        <w:jc w:val="left"/>
        <w:rPr>
          <w:rFonts w:ascii="Calibri" w:eastAsia="Calibri" w:hAnsi="Calibri"/>
          <w:sz w:val="22"/>
          <w:szCs w:val="22"/>
        </w:rPr>
      </w:pPr>
      <w:r>
        <w:rPr>
          <w:rStyle w:val="CharAttribute1"/>
          <w:szCs w:val="22"/>
        </w:rPr>
        <w:lastRenderedPageBreak/>
        <w:t xml:space="preserve">SEVERABILITY:   If any provision of these Guidelines or the application of the same, is held to be invalid by a competent court, the remainder, to the extent reasonably possible, shall remain in full force and effect. </w:t>
      </w:r>
    </w:p>
    <w:p w:rsidR="00CF7F5A" w:rsidRDefault="002525C3">
      <w:pPr>
        <w:pStyle w:val="ParaAttribute13"/>
        <w:wordWrap w:val="0"/>
        <w:spacing w:line="259" w:lineRule="auto"/>
        <w:rPr>
          <w:rFonts w:ascii="Century Gothic" w:eastAsia="Century Gothic" w:hAnsi="Century Gothic"/>
        </w:rPr>
      </w:pPr>
      <w:r>
        <w:rPr>
          <w:rStyle w:val="CharAttribute24"/>
          <w:szCs w:val="28"/>
        </w:rPr>
        <w:t>Section IV: The Applicant</w:t>
      </w:r>
      <w:r>
        <w:rPr>
          <w:rStyle w:val="CharAttribute24"/>
          <w:szCs w:val="28"/>
        </w:rPr>
        <w:t>’</w:t>
      </w:r>
      <w:r>
        <w:rPr>
          <w:rStyle w:val="CharAttribute24"/>
          <w:szCs w:val="28"/>
        </w:rPr>
        <w:t>s Right to Know</w:t>
      </w:r>
    </w:p>
    <w:p w:rsidR="00CF7F5A" w:rsidRDefault="00CF7F5A">
      <w:pPr>
        <w:pStyle w:val="ParaAttribute8"/>
        <w:wordWrap w:val="0"/>
        <w:spacing w:line="259" w:lineRule="auto"/>
        <w:rPr>
          <w:rFonts w:ascii="Calibri" w:eastAsia="Calibri" w:hAnsi="Calibri"/>
        </w:rPr>
      </w:pPr>
    </w:p>
    <w:p w:rsidR="00CF7F5A" w:rsidRDefault="002525C3">
      <w:pPr>
        <w:pStyle w:val="ParaAttribute0"/>
        <w:wordWrap w:val="0"/>
        <w:spacing w:line="259" w:lineRule="auto"/>
        <w:rPr>
          <w:rFonts w:ascii="Calibri" w:eastAsia="Calibri" w:hAnsi="Calibri"/>
        </w:rPr>
      </w:pPr>
      <w:r>
        <w:rPr>
          <w:rStyle w:val="CharAttribute1"/>
          <w:szCs w:val="22"/>
        </w:rPr>
        <w:t>Applicants shall be informed of the following upon making application:</w:t>
      </w:r>
    </w:p>
    <w:p w:rsidR="00CF7F5A" w:rsidRDefault="002525C3">
      <w:pPr>
        <w:pStyle w:val="ListParagraph"/>
        <w:numPr>
          <w:ilvl w:val="0"/>
          <w:numId w:val="12"/>
        </w:numPr>
        <w:spacing w:after="160" w:line="259" w:lineRule="auto"/>
        <w:contextualSpacing/>
        <w:jc w:val="left"/>
        <w:rPr>
          <w:rFonts w:ascii="Calibri" w:eastAsia="Calibri" w:hAnsi="Calibri"/>
        </w:rPr>
      </w:pPr>
      <w:r>
        <w:rPr>
          <w:rStyle w:val="CharAttribute1"/>
          <w:szCs w:val="22"/>
        </w:rPr>
        <w:t>The eligibility requirements;</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type of assistance available to eligible applicants and recipients as noted in SDCL 28-13.</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applicant</w:t>
      </w:r>
      <w:r>
        <w:rPr>
          <w:rStyle w:val="CharAttribute1"/>
          <w:szCs w:val="22"/>
        </w:rPr>
        <w:t>’</w:t>
      </w:r>
      <w:r>
        <w:rPr>
          <w:rStyle w:val="CharAttribute1"/>
          <w:szCs w:val="22"/>
        </w:rPr>
        <w:t>s responsibility for reporting all the information necessary to determine eligibility;</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applicant</w:t>
      </w:r>
      <w:r>
        <w:rPr>
          <w:rStyle w:val="CharAttribute1"/>
          <w:szCs w:val="22"/>
        </w:rPr>
        <w:t>’</w:t>
      </w:r>
      <w:r>
        <w:rPr>
          <w:rStyle w:val="CharAttribute1"/>
          <w:szCs w:val="22"/>
        </w:rPr>
        <w:t>s responsibility for notifying the County of any change in circumstances which may affect eligibility;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types of verification needed;</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fact that an investigation will be conducted to substantiate the facts and statements made by the applicant and that this investigation may take place prior to, during, and/or after the applicant</w:t>
      </w:r>
      <w:r>
        <w:rPr>
          <w:rStyle w:val="CharAttribute1"/>
          <w:szCs w:val="22"/>
        </w:rPr>
        <w:t>’</w:t>
      </w:r>
      <w:r>
        <w:rPr>
          <w:rStyle w:val="CharAttribute1"/>
          <w:szCs w:val="22"/>
        </w:rPr>
        <w:t>s receipt of assistance;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Other programs of assistance or service for which the applicant may qualify;</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implications of a lien being placed, pursuant to SDCL 28-14, on property owned by the applicant for any financial assistance given; and</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 xml:space="preserve">DCW shall inform the applicant in writing that assistance of a stated kind or amount has been approved or denied, with the reasons for denial. </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2"/>
        </w:numPr>
        <w:spacing w:after="160" w:line="259" w:lineRule="auto"/>
        <w:contextualSpacing/>
        <w:jc w:val="left"/>
        <w:rPr>
          <w:rFonts w:ascii="Calibri" w:eastAsia="Calibri" w:hAnsi="Calibri"/>
          <w:sz w:val="22"/>
          <w:szCs w:val="22"/>
        </w:rPr>
      </w:pPr>
      <w:r>
        <w:rPr>
          <w:rStyle w:val="CharAttribute1"/>
          <w:szCs w:val="22"/>
        </w:rPr>
        <w:t>The applicant</w:t>
      </w:r>
      <w:r>
        <w:rPr>
          <w:rStyle w:val="CharAttribute1"/>
          <w:szCs w:val="22"/>
        </w:rPr>
        <w:t>’</w:t>
      </w:r>
      <w:r>
        <w:rPr>
          <w:rStyle w:val="CharAttribute1"/>
          <w:szCs w:val="22"/>
        </w:rPr>
        <w:t>s right to review if denied assistance, and the manner in which such review may be obtained.</w:t>
      </w:r>
    </w:p>
    <w:p w:rsidR="00CF7F5A" w:rsidRDefault="002525C3">
      <w:pPr>
        <w:pStyle w:val="ParaAttribute10"/>
        <w:wordWrap w:val="0"/>
        <w:spacing w:line="259" w:lineRule="auto"/>
        <w:contextualSpacing/>
        <w:rPr>
          <w:rFonts w:ascii="Calibri" w:eastAsia="Calibri" w:hAnsi="Calibri"/>
        </w:rPr>
      </w:pPr>
      <w:r>
        <w:rPr>
          <w:rStyle w:val="CharAttribute1"/>
          <w:szCs w:val="22"/>
        </w:rPr>
        <w:t xml:space="preserve"> </w:t>
      </w:r>
    </w:p>
    <w:p w:rsidR="00CF7F5A" w:rsidRDefault="002525C3">
      <w:pPr>
        <w:pStyle w:val="ParaAttribute13"/>
        <w:wordWrap w:val="0"/>
        <w:spacing w:line="259" w:lineRule="auto"/>
        <w:rPr>
          <w:rFonts w:ascii="Century Gothic" w:eastAsia="Century Gothic" w:hAnsi="Century Gothic"/>
        </w:rPr>
      </w:pPr>
      <w:r>
        <w:rPr>
          <w:rStyle w:val="CharAttribute24"/>
          <w:szCs w:val="28"/>
        </w:rPr>
        <w:lastRenderedPageBreak/>
        <w:t>Section V: Emergency Services (Shelter, Utilities, Food, Transportation, Burial and Medications)</w:t>
      </w: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13"/>
        </w:numPr>
        <w:spacing w:after="160" w:line="259" w:lineRule="auto"/>
        <w:contextualSpacing/>
        <w:jc w:val="left"/>
        <w:rPr>
          <w:rFonts w:ascii="Calibri" w:eastAsia="Calibri" w:hAnsi="Calibri"/>
        </w:rPr>
      </w:pPr>
      <w:r>
        <w:rPr>
          <w:rStyle w:val="CharAttribute37"/>
          <w:szCs w:val="22"/>
        </w:rPr>
        <w:t>Eligibility</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6"/>
        <w:wordWrap w:val="0"/>
        <w:spacing w:line="259" w:lineRule="auto"/>
        <w:contextualSpacing/>
        <w:rPr>
          <w:rFonts w:ascii="Calibri" w:eastAsia="Calibri" w:hAnsi="Calibri"/>
        </w:rPr>
      </w:pPr>
      <w:r>
        <w:rPr>
          <w:rStyle w:val="CharAttribute13"/>
          <w:szCs w:val="22"/>
          <w:u w:color="FFFFFF"/>
        </w:rPr>
        <w:t>ORDINARY ELIGIBILITY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4"/>
        </w:numPr>
        <w:spacing w:after="160" w:line="259" w:lineRule="auto"/>
        <w:contextualSpacing/>
        <w:jc w:val="left"/>
        <w:rPr>
          <w:rFonts w:ascii="Calibri" w:eastAsia="Calibri" w:hAnsi="Calibri"/>
        </w:rPr>
      </w:pPr>
      <w:r>
        <w:rPr>
          <w:rStyle w:val="CharAttribute1"/>
          <w:szCs w:val="22"/>
        </w:rPr>
        <w:t>REQUIREMENTS: Before receiving any assistance, each applicant must be determined indigent as required by SDCL Ch. 28-13 as amended. This determination shall be made by examining the applicant</w:t>
      </w:r>
      <w:r>
        <w:rPr>
          <w:rStyle w:val="CharAttribute1"/>
          <w:szCs w:val="22"/>
        </w:rPr>
        <w:t>’</w:t>
      </w:r>
      <w:r>
        <w:rPr>
          <w:rStyle w:val="CharAttribute1"/>
          <w:szCs w:val="22"/>
        </w:rPr>
        <w:t>s total resources (including current assets and income) and total economic needs. Wherever appropriate (i.e., where there exists a legal duty of support among family members), that determination shall also include a review of family size, total family economic resources and total family economic needs.</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4"/>
        </w:numPr>
        <w:spacing w:after="160" w:line="259" w:lineRule="auto"/>
        <w:contextualSpacing/>
        <w:jc w:val="left"/>
        <w:rPr>
          <w:rFonts w:ascii="Calibri" w:eastAsia="Calibri" w:hAnsi="Calibri"/>
          <w:sz w:val="22"/>
          <w:szCs w:val="22"/>
        </w:rPr>
      </w:pPr>
      <w:r>
        <w:rPr>
          <w:rStyle w:val="CharAttribute1"/>
          <w:szCs w:val="22"/>
        </w:rPr>
        <w:t>RESIDENCY: In order to be entitled to assistance of ordinary eligibility, each applicant must:</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5"/>
        </w:numPr>
        <w:spacing w:after="160" w:line="259" w:lineRule="auto"/>
        <w:contextualSpacing/>
        <w:jc w:val="left"/>
        <w:rPr>
          <w:rFonts w:ascii="Calibri" w:eastAsia="Calibri" w:hAnsi="Calibri"/>
        </w:rPr>
      </w:pPr>
      <w:r>
        <w:rPr>
          <w:rStyle w:val="CharAttribute1"/>
          <w:szCs w:val="22"/>
        </w:rPr>
        <w:t>Prove County residency by demonstrating personal presence in a fixed, permanent abode with intent to remain there, in conformity with SDCL 28-13-3 or as otherwise provided by law.</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5"/>
        </w:numPr>
        <w:spacing w:after="160" w:line="259" w:lineRule="auto"/>
        <w:contextualSpacing/>
        <w:jc w:val="left"/>
        <w:rPr>
          <w:rFonts w:ascii="Calibri" w:eastAsia="Calibri" w:hAnsi="Calibri"/>
          <w:sz w:val="22"/>
          <w:szCs w:val="22"/>
        </w:rPr>
      </w:pPr>
      <w:r>
        <w:rPr>
          <w:rStyle w:val="CharAttribute1"/>
          <w:szCs w:val="22"/>
        </w:rPr>
        <w:t>Present proof of identification by providing a photo ID (government issued) and Social Security Card.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5"/>
        </w:numPr>
        <w:spacing w:after="160" w:line="259" w:lineRule="auto"/>
        <w:contextualSpacing/>
        <w:jc w:val="left"/>
        <w:rPr>
          <w:rFonts w:ascii="Calibri" w:eastAsia="Calibri" w:hAnsi="Calibri"/>
          <w:sz w:val="22"/>
          <w:szCs w:val="22"/>
        </w:rPr>
      </w:pPr>
      <w:r>
        <w:rPr>
          <w:rStyle w:val="CharAttribute1"/>
          <w:szCs w:val="22"/>
        </w:rPr>
        <w:t>If the applicant is not a citizen of the United States, they shall present their passport and/or documentation of their legal status in the U.S.  Applicants who have been sponsored into the U.S., whereby that sponsor has attested that they are financially responsible for the applicant, will be denied assistance for five years.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5"/>
        </w:numPr>
        <w:spacing w:after="160" w:line="259" w:lineRule="auto"/>
        <w:contextualSpacing/>
        <w:jc w:val="left"/>
        <w:rPr>
          <w:rFonts w:ascii="Calibri" w:eastAsia="Calibri" w:hAnsi="Calibri"/>
          <w:sz w:val="22"/>
          <w:szCs w:val="22"/>
        </w:rPr>
      </w:pPr>
      <w:r>
        <w:rPr>
          <w:rStyle w:val="CharAttribute1"/>
          <w:szCs w:val="22"/>
        </w:rPr>
        <w:t>Await County verification of the application pursuant to administrative procedures and comply with all requests made by the County, as authorized and established herein.</w:t>
      </w:r>
    </w:p>
    <w:p w:rsidR="00CF7F5A" w:rsidRDefault="00CF7F5A">
      <w:pPr>
        <w:pStyle w:val="ParaAttribute17"/>
        <w:wordWrap w:val="0"/>
        <w:spacing w:line="259" w:lineRule="auto"/>
        <w:rPr>
          <w:rFonts w:ascii="Calibri" w:eastAsia="Calibri" w:hAnsi="Calibri"/>
        </w:rPr>
      </w:pPr>
    </w:p>
    <w:p w:rsidR="00CF7F5A" w:rsidRDefault="002525C3">
      <w:pPr>
        <w:pStyle w:val="ListParagraph"/>
        <w:numPr>
          <w:ilvl w:val="0"/>
          <w:numId w:val="14"/>
        </w:numPr>
        <w:spacing w:after="160" w:line="259" w:lineRule="auto"/>
        <w:contextualSpacing/>
        <w:jc w:val="left"/>
        <w:rPr>
          <w:rFonts w:ascii="Calibri" w:eastAsia="Calibri" w:hAnsi="Calibri"/>
          <w:sz w:val="22"/>
          <w:szCs w:val="22"/>
        </w:rPr>
      </w:pPr>
      <w:r>
        <w:rPr>
          <w:rStyle w:val="CharAttribute1"/>
          <w:szCs w:val="22"/>
        </w:rPr>
        <w:t xml:space="preserve">ELIGIBILITY </w:t>
      </w:r>
      <w:r>
        <w:rPr>
          <w:rStyle w:val="CharAttribute1"/>
          <w:szCs w:val="22"/>
        </w:rPr>
        <w:t>–</w:t>
      </w:r>
      <w:r>
        <w:rPr>
          <w:rStyle w:val="CharAttribute1"/>
          <w:szCs w:val="22"/>
        </w:rPr>
        <w:t xml:space="preserve"> INCOME AND RESOURCES: In order to qualify for assistance, each applicant must satisfy the following criteria simultaneously, subject to the conditions explained under each:</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6"/>
        </w:numPr>
        <w:spacing w:after="160" w:line="259" w:lineRule="auto"/>
        <w:contextualSpacing/>
        <w:jc w:val="left"/>
        <w:rPr>
          <w:rFonts w:ascii="Calibri" w:eastAsia="Calibri" w:hAnsi="Calibri"/>
        </w:rPr>
      </w:pPr>
      <w:r>
        <w:rPr>
          <w:rStyle w:val="CharAttribute1"/>
          <w:szCs w:val="22"/>
        </w:rPr>
        <w:lastRenderedPageBreak/>
        <w:t>Ownership of personal property with a fair market value of $10,000 for a family, or $5,000 for an individual or real estate held as a personal homestead exceeding $60,000 in equity may disqualify an applicant from receiving County assistance.</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6"/>
        </w:numPr>
        <w:spacing w:after="160" w:line="259" w:lineRule="auto"/>
        <w:contextualSpacing/>
        <w:jc w:val="left"/>
        <w:rPr>
          <w:rFonts w:ascii="Calibri" w:eastAsia="Calibri" w:hAnsi="Calibri"/>
          <w:sz w:val="22"/>
          <w:szCs w:val="22"/>
        </w:rPr>
      </w:pPr>
      <w:r>
        <w:rPr>
          <w:rStyle w:val="CharAttribute1"/>
          <w:szCs w:val="22"/>
        </w:rPr>
        <w:t>The DCW in computing the total value of the individual resources owned, shall consider all property presently owned according to the amount of equity presently accessible to said owner at the time of application, regardless of whether or not such property may be exempt from process under South Dakota law. Such ownership includes items such as real and personal property (except the homestead previously set out), investment property, royalties, contract claims, insurance and retirement benefits, motor and recreational vehicles, personal household goods and furnishings and any other assets with monetary value.</w:t>
      </w:r>
    </w:p>
    <w:p w:rsidR="00CF7F5A" w:rsidRDefault="00CF7F5A">
      <w:pPr>
        <w:pStyle w:val="ParaAttribute6"/>
        <w:wordWrap w:val="0"/>
        <w:spacing w:line="259" w:lineRule="auto"/>
        <w:contextualSpacing/>
        <w:rPr>
          <w:rFonts w:ascii="Calibri" w:eastAsia="Calibri" w:hAnsi="Calibri"/>
        </w:rPr>
      </w:pP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6"/>
        </w:numPr>
        <w:spacing w:after="160" w:line="259" w:lineRule="auto"/>
        <w:contextualSpacing/>
        <w:jc w:val="left"/>
        <w:rPr>
          <w:rFonts w:ascii="Calibri" w:eastAsia="Calibri" w:hAnsi="Calibri"/>
          <w:sz w:val="22"/>
          <w:szCs w:val="22"/>
        </w:rPr>
      </w:pPr>
      <w:r>
        <w:rPr>
          <w:rStyle w:val="CharAttribute1"/>
          <w:szCs w:val="22"/>
        </w:rPr>
        <w:t>DCW shall also consider all other forms of public assistance/benefits already vested in the applicant such as Federal and State housing subsidies up to the amount the client would be eligible to receive from the County. The dollar amounts vested into the applicant by Federal and State housing subsidies shall not be double counted and will be identified as a resource that the County may not supplement. The receipt of monthly Federal or State assistance/benefits (such as, but not limited to Social Security) may satisfy any obligation of the County under SDCL 28-13.</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3"/>
        </w:numPr>
        <w:spacing w:after="160" w:line="259" w:lineRule="auto"/>
        <w:contextualSpacing/>
        <w:jc w:val="left"/>
        <w:rPr>
          <w:rFonts w:ascii="Calibri" w:eastAsia="Calibri" w:hAnsi="Calibri"/>
          <w:b/>
          <w:sz w:val="22"/>
          <w:szCs w:val="22"/>
        </w:rPr>
      </w:pPr>
      <w:r>
        <w:rPr>
          <w:rStyle w:val="CharAttribute37"/>
          <w:szCs w:val="22"/>
        </w:rPr>
        <w:t>Application</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7"/>
        </w:numPr>
        <w:spacing w:after="160" w:line="259" w:lineRule="auto"/>
        <w:contextualSpacing/>
        <w:jc w:val="left"/>
        <w:rPr>
          <w:rFonts w:ascii="Calibri" w:eastAsia="Calibri" w:hAnsi="Calibri"/>
        </w:rPr>
      </w:pPr>
      <w:r>
        <w:rPr>
          <w:rStyle w:val="CharAttribute1"/>
          <w:szCs w:val="22"/>
        </w:rPr>
        <w:t>APPLICANT: Any person has the right to apply for assistance; however, minors or legally declared incompetent persons may apply only through a parent or legal guardian. The applicant may appear in person or through a representative with a signed, notarized and dated authorization to act as representative.</w:t>
      </w:r>
    </w:p>
    <w:p w:rsidR="00CF7F5A" w:rsidRDefault="00CF7F5A">
      <w:pPr>
        <w:pStyle w:val="ParaAttribute10"/>
        <w:wordWrap w:val="0"/>
        <w:spacing w:line="259" w:lineRule="auto"/>
        <w:contextualSpacing/>
        <w:rPr>
          <w:rFonts w:ascii="Calibri" w:eastAsia="Calibri" w:hAnsi="Calibri"/>
        </w:rPr>
      </w:pPr>
    </w:p>
    <w:p w:rsidR="00CF7F5A" w:rsidRDefault="002525C3">
      <w:pPr>
        <w:pStyle w:val="ParaAttribute10"/>
        <w:wordWrap w:val="0"/>
        <w:spacing w:line="259" w:lineRule="auto"/>
        <w:contextualSpacing/>
        <w:rPr>
          <w:rFonts w:ascii="Calibri" w:eastAsia="Calibri" w:hAnsi="Calibri"/>
        </w:rPr>
      </w:pPr>
      <w:r>
        <w:rPr>
          <w:rStyle w:val="CharAttribute1"/>
          <w:szCs w:val="22"/>
        </w:rPr>
        <w:t>The applicant or representative must complete and sign the necessary DCW application forms. DCW shall review the application and secure a complete case history from the applicant (or the applicant</w:t>
      </w:r>
      <w:r>
        <w:rPr>
          <w:rStyle w:val="CharAttribute1"/>
          <w:szCs w:val="22"/>
        </w:rPr>
        <w:t>’</w:t>
      </w:r>
      <w:r>
        <w:rPr>
          <w:rStyle w:val="CharAttribute1"/>
          <w:szCs w:val="22"/>
        </w:rPr>
        <w:t>s representative as appropriate).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7"/>
        </w:numPr>
        <w:spacing w:after="160" w:line="259" w:lineRule="auto"/>
        <w:contextualSpacing/>
        <w:jc w:val="left"/>
        <w:rPr>
          <w:rFonts w:ascii="Calibri" w:eastAsia="Calibri" w:hAnsi="Calibri"/>
          <w:sz w:val="22"/>
          <w:szCs w:val="22"/>
        </w:rPr>
      </w:pPr>
      <w:r>
        <w:rPr>
          <w:rStyle w:val="CharAttribute1"/>
          <w:szCs w:val="22"/>
        </w:rPr>
        <w:t>APPLICANT</w:t>
      </w:r>
      <w:r>
        <w:rPr>
          <w:rStyle w:val="CharAttribute1"/>
          <w:szCs w:val="22"/>
        </w:rPr>
        <w:t>’</w:t>
      </w:r>
      <w:r>
        <w:rPr>
          <w:rStyle w:val="CharAttribute1"/>
          <w:szCs w:val="22"/>
        </w:rPr>
        <w:t>S RESPONSIBILITIES: The applicant</w:t>
      </w:r>
      <w:r>
        <w:rPr>
          <w:rStyle w:val="CharAttribute1"/>
          <w:szCs w:val="22"/>
        </w:rPr>
        <w:t>’</w:t>
      </w:r>
      <w:r>
        <w:rPr>
          <w:rStyle w:val="CharAttribute1"/>
          <w:szCs w:val="22"/>
        </w:rPr>
        <w:t>s responsibilities at time of the initial application and continuing thereafter are: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rPr>
      </w:pPr>
      <w:r>
        <w:rPr>
          <w:rStyle w:val="CharAttribute1"/>
          <w:szCs w:val="22"/>
        </w:rPr>
        <w:t>The applicant shall provide accurate, complete, and current information relevant to the applicant</w:t>
      </w:r>
      <w:r>
        <w:rPr>
          <w:rStyle w:val="CharAttribute1"/>
          <w:szCs w:val="22"/>
        </w:rPr>
        <w:t>’</w:t>
      </w:r>
      <w:r>
        <w:rPr>
          <w:rStyle w:val="CharAttribute1"/>
          <w:szCs w:val="22"/>
        </w:rPr>
        <w:t xml:space="preserve">s individual resources and needs, location and circumstances of next of kin or </w:t>
      </w:r>
      <w:r>
        <w:rPr>
          <w:rStyle w:val="CharAttribute1"/>
          <w:szCs w:val="22"/>
        </w:rPr>
        <w:lastRenderedPageBreak/>
        <w:t>other lawfully responsible persons.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The applicant shall produce acceptable photo identification, social security numbers and other identifying information necessary to facilitate the placing of a lien pursuant to SDCL 28-14.</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If continued or additional assistance is requested, a new application or request and recertification must be completed. The prior receipt of assistance from the county shall not automatically eliminate an applicant from receiving assistance.</w:t>
      </w:r>
    </w:p>
    <w:p w:rsidR="00CF7F5A" w:rsidRDefault="00CF7F5A">
      <w:pPr>
        <w:pStyle w:val="ParaAttribute6"/>
        <w:wordWrap w:val="0"/>
        <w:spacing w:line="259" w:lineRule="auto"/>
        <w:contextualSpacing/>
        <w:rPr>
          <w:rFonts w:ascii="Calibri" w:eastAsia="Calibri" w:hAnsi="Calibri"/>
        </w:rPr>
      </w:pP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The applicant shall comply with DCW on any reasonable investigation to determine eligibility.</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The applicant shall apply for and/or use other available resources known, made known, or available to the applicant which may reduce or eliminate the need for assistance if the applicant is eligible for such alternative resources.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The application shall not be considered complete until all information necessary to determine eligibility has been provided.</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8"/>
        </w:numPr>
        <w:spacing w:after="160" w:line="259" w:lineRule="auto"/>
        <w:contextualSpacing/>
        <w:jc w:val="left"/>
        <w:rPr>
          <w:rFonts w:ascii="Calibri" w:eastAsia="Calibri" w:hAnsi="Calibri"/>
          <w:sz w:val="22"/>
          <w:szCs w:val="22"/>
        </w:rPr>
      </w:pPr>
      <w:r>
        <w:rPr>
          <w:rStyle w:val="CharAttribute1"/>
          <w:szCs w:val="22"/>
        </w:rPr>
        <w:t>The applicant shall notify the County of any change in circumstances which may affect eligibility.</w:t>
      </w:r>
    </w:p>
    <w:p w:rsidR="00CF7F5A" w:rsidRDefault="00CF7F5A">
      <w:pPr>
        <w:pStyle w:val="ParaAttribute8"/>
        <w:wordWrap w:val="0"/>
        <w:spacing w:line="259" w:lineRule="auto"/>
        <w:rPr>
          <w:rFonts w:ascii="Calibri" w:eastAsia="Calibri" w:hAnsi="Calibri"/>
        </w:rPr>
      </w:pPr>
    </w:p>
    <w:p w:rsidR="00CF7F5A" w:rsidRDefault="002525C3">
      <w:pPr>
        <w:pStyle w:val="ListParagraph"/>
        <w:numPr>
          <w:ilvl w:val="0"/>
          <w:numId w:val="17"/>
        </w:numPr>
        <w:spacing w:after="160" w:line="259" w:lineRule="auto"/>
        <w:contextualSpacing/>
        <w:jc w:val="left"/>
        <w:rPr>
          <w:rFonts w:ascii="Calibri" w:eastAsia="Calibri" w:hAnsi="Calibri"/>
          <w:sz w:val="22"/>
          <w:szCs w:val="22"/>
        </w:rPr>
      </w:pPr>
      <w:r>
        <w:rPr>
          <w:rStyle w:val="CharAttribute1"/>
          <w:szCs w:val="22"/>
        </w:rPr>
        <w:t>INTERVIEW: Staff will interview the applicant to review the application and make a determination. If the person appears to be intoxicated, the County may postpone to a later time any consideration of the request for assistance.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7"/>
        </w:numPr>
        <w:spacing w:after="160" w:line="259" w:lineRule="auto"/>
        <w:contextualSpacing/>
        <w:jc w:val="left"/>
        <w:rPr>
          <w:rFonts w:ascii="Calibri" w:eastAsia="Calibri" w:hAnsi="Calibri"/>
          <w:sz w:val="22"/>
          <w:szCs w:val="22"/>
        </w:rPr>
      </w:pPr>
      <w:r>
        <w:rPr>
          <w:rStyle w:val="CharAttribute1"/>
          <w:szCs w:val="22"/>
        </w:rPr>
        <w:t>DECISION/NOTIFICATION: The County shall make a final decision and give written notice concerning the applicant</w:t>
      </w:r>
      <w:r>
        <w:rPr>
          <w:rStyle w:val="CharAttribute1"/>
          <w:szCs w:val="22"/>
        </w:rPr>
        <w:t>’</w:t>
      </w:r>
      <w:r>
        <w:rPr>
          <w:rStyle w:val="CharAttribute1"/>
          <w:szCs w:val="22"/>
        </w:rPr>
        <w:t>s eligibility within (5) business days after the signature on a completed application and all information needed for eligibility purposes has been provided and verified. Once a decision has been made, DCW shall inform the applicant in writing (Notice of Action) that assistance of a stated kind or amount has been approved or denied, with the reasons for denial.</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3"/>
        </w:numPr>
        <w:spacing w:after="160" w:line="259" w:lineRule="auto"/>
        <w:contextualSpacing/>
        <w:jc w:val="left"/>
        <w:rPr>
          <w:rFonts w:ascii="Calibri" w:eastAsia="Calibri" w:hAnsi="Calibri"/>
          <w:b/>
          <w:sz w:val="22"/>
          <w:szCs w:val="22"/>
        </w:rPr>
      </w:pPr>
      <w:r>
        <w:rPr>
          <w:rStyle w:val="CharAttribute37"/>
          <w:szCs w:val="22"/>
        </w:rPr>
        <w:lastRenderedPageBreak/>
        <w:t>Types of Assistance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rPr>
      </w:pPr>
      <w:r>
        <w:rPr>
          <w:rStyle w:val="CharAttribute1"/>
          <w:szCs w:val="22"/>
        </w:rPr>
        <w:t>SHELTER</w:t>
      </w:r>
    </w:p>
    <w:p w:rsidR="00CF7F5A" w:rsidRDefault="002525C3">
      <w:pPr>
        <w:pStyle w:val="ListParagraph"/>
        <w:numPr>
          <w:ilvl w:val="0"/>
          <w:numId w:val="20"/>
        </w:numPr>
        <w:spacing w:after="160" w:line="259" w:lineRule="auto"/>
        <w:contextualSpacing/>
        <w:jc w:val="left"/>
        <w:rPr>
          <w:rFonts w:ascii="Calibri" w:eastAsia="Calibri" w:hAnsi="Calibri"/>
        </w:rPr>
      </w:pPr>
      <w:r>
        <w:rPr>
          <w:rStyle w:val="CharAttribute1"/>
          <w:szCs w:val="22"/>
        </w:rPr>
        <w:t>Rent or mortgage assistance (only principal and interest), are available in the amounts set forth in Appendix B, and are set by the Davison County Commission.</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0"/>
        </w:numPr>
        <w:spacing w:after="160" w:line="259" w:lineRule="auto"/>
        <w:contextualSpacing/>
        <w:jc w:val="left"/>
        <w:rPr>
          <w:rFonts w:ascii="Calibri" w:eastAsia="Calibri" w:hAnsi="Calibri"/>
          <w:sz w:val="22"/>
          <w:szCs w:val="22"/>
        </w:rPr>
      </w:pPr>
      <w:r>
        <w:rPr>
          <w:rStyle w:val="CharAttribute1"/>
          <w:szCs w:val="22"/>
        </w:rPr>
        <w:t xml:space="preserve">Assistance will </w:t>
      </w:r>
      <w:r>
        <w:rPr>
          <w:rStyle w:val="CharAttribute47"/>
          <w:szCs w:val="22"/>
          <w:u w:color="FFFFFF"/>
        </w:rPr>
        <w:t>NOT</w:t>
      </w:r>
      <w:r>
        <w:rPr>
          <w:rStyle w:val="CharAttribute1"/>
          <w:szCs w:val="22"/>
        </w:rPr>
        <w:t xml:space="preserve"> be granted for the following:</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1"/>
        </w:numPr>
        <w:spacing w:after="160" w:line="259" w:lineRule="auto"/>
        <w:contextualSpacing/>
        <w:jc w:val="left"/>
        <w:rPr>
          <w:rFonts w:ascii="Calibri" w:eastAsia="Calibri" w:hAnsi="Calibri"/>
        </w:rPr>
      </w:pPr>
      <w:r>
        <w:rPr>
          <w:rStyle w:val="CharAttribute1"/>
          <w:szCs w:val="22"/>
        </w:rPr>
        <w:t>Rental application fees</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Rent paid to immediate family members</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Rent for minor children who are living outside their parent</w:t>
      </w:r>
      <w:r>
        <w:rPr>
          <w:rStyle w:val="CharAttribute1"/>
          <w:szCs w:val="22"/>
        </w:rPr>
        <w:t>’</w:t>
      </w:r>
      <w:r>
        <w:rPr>
          <w:rStyle w:val="CharAttribute1"/>
          <w:szCs w:val="22"/>
        </w:rPr>
        <w:t>s/guardians</w:t>
      </w:r>
      <w:r>
        <w:rPr>
          <w:rStyle w:val="CharAttribute1"/>
          <w:szCs w:val="22"/>
        </w:rPr>
        <w:t>’</w:t>
      </w:r>
      <w:r>
        <w:rPr>
          <w:rStyle w:val="CharAttribute1"/>
          <w:szCs w:val="22"/>
        </w:rPr>
        <w:t xml:space="preserve"> home</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Rent for residents of subsidized housing except those applicants who pay a minimum rent regardless of their income</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Rent for garage</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Late fees or attorney fees</w:t>
      </w:r>
    </w:p>
    <w:p w:rsidR="00CF7F5A" w:rsidRDefault="002525C3">
      <w:pPr>
        <w:pStyle w:val="ListParagraph"/>
        <w:numPr>
          <w:ilvl w:val="0"/>
          <w:numId w:val="21"/>
        </w:numPr>
        <w:spacing w:after="160" w:line="259" w:lineRule="auto"/>
        <w:contextualSpacing/>
        <w:jc w:val="left"/>
        <w:rPr>
          <w:rFonts w:ascii="Calibri" w:eastAsia="Calibri" w:hAnsi="Calibri"/>
          <w:sz w:val="22"/>
          <w:szCs w:val="22"/>
        </w:rPr>
      </w:pPr>
      <w:r>
        <w:rPr>
          <w:rStyle w:val="CharAttribute1"/>
          <w:szCs w:val="22"/>
        </w:rPr>
        <w:t>First month</w:t>
      </w:r>
      <w:r>
        <w:rPr>
          <w:rStyle w:val="CharAttribute1"/>
          <w:szCs w:val="22"/>
        </w:rPr>
        <w:t>’</w:t>
      </w:r>
      <w:r>
        <w:rPr>
          <w:rStyle w:val="CharAttribute1"/>
          <w:szCs w:val="22"/>
        </w:rPr>
        <w:t>s rent or deposit</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20"/>
        </w:numPr>
        <w:spacing w:after="160" w:line="259" w:lineRule="auto"/>
        <w:contextualSpacing/>
        <w:jc w:val="left"/>
        <w:rPr>
          <w:rFonts w:ascii="Calibri" w:eastAsia="Calibri" w:hAnsi="Calibri"/>
          <w:sz w:val="22"/>
          <w:szCs w:val="22"/>
        </w:rPr>
      </w:pPr>
      <w:r>
        <w:rPr>
          <w:rStyle w:val="CharAttribute1"/>
          <w:szCs w:val="22"/>
        </w:rPr>
        <w:t>Emergency Shelter. Community resources such as emergency shelters are to be utilized first. When emergency shelters and all other possible resources are not an option, County assistance may be provided at the discretion of DCW to pay for a motel room on a temporary basis.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sz w:val="22"/>
          <w:szCs w:val="22"/>
        </w:rPr>
      </w:pPr>
      <w:r>
        <w:rPr>
          <w:rStyle w:val="CharAttribute1"/>
          <w:szCs w:val="22"/>
        </w:rPr>
        <w:t>UTILITIES ASSISTANCE: Assistance for utilities may be provided when a disconnection notice has been given by a utility company or energy supplier. The County may, in direct negotiation with such company or supplier, pay for the applicant</w:t>
      </w:r>
      <w:r>
        <w:rPr>
          <w:rStyle w:val="CharAttribute1"/>
          <w:szCs w:val="22"/>
        </w:rPr>
        <w:t>’</w:t>
      </w:r>
      <w:r>
        <w:rPr>
          <w:rStyle w:val="CharAttribute1"/>
          <w:szCs w:val="22"/>
        </w:rPr>
        <w:t>s disconnection amount in the amount set forth in Appendix B, but will not be responsible for the deposit, late fees, or reconnect fees. When providing assistance for utilities, all other public resources, i.e., Rural Office of Community Services (ROCS), Salvation Army, LIEAP, must have been exhausted prior to assistance being provided by the county.</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sz w:val="22"/>
          <w:szCs w:val="22"/>
        </w:rPr>
      </w:pPr>
      <w:r>
        <w:rPr>
          <w:rStyle w:val="CharAttribute1"/>
          <w:szCs w:val="22"/>
        </w:rPr>
        <w:t>FOOD ASSISTANCE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2"/>
        </w:numPr>
        <w:spacing w:after="160" w:line="259" w:lineRule="auto"/>
        <w:contextualSpacing/>
        <w:jc w:val="left"/>
        <w:rPr>
          <w:rFonts w:ascii="Calibri" w:eastAsia="Calibri" w:hAnsi="Calibri"/>
        </w:rPr>
      </w:pPr>
      <w:r>
        <w:rPr>
          <w:rStyle w:val="CharAttribute1"/>
          <w:szCs w:val="22"/>
        </w:rPr>
        <w:t>Applicants for emergency food requests shall apply for benefits available under the Federal SNAP program.</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2"/>
        </w:numPr>
        <w:spacing w:after="160" w:line="259" w:lineRule="auto"/>
        <w:contextualSpacing/>
        <w:jc w:val="left"/>
        <w:rPr>
          <w:rFonts w:ascii="Calibri" w:eastAsia="Calibri" w:hAnsi="Calibri"/>
          <w:sz w:val="22"/>
          <w:szCs w:val="22"/>
        </w:rPr>
      </w:pPr>
      <w:r>
        <w:rPr>
          <w:rStyle w:val="CharAttribute1"/>
          <w:szCs w:val="22"/>
        </w:rPr>
        <w:t>As partial or full satisfaction of an applicant</w:t>
      </w:r>
      <w:r>
        <w:rPr>
          <w:rStyle w:val="CharAttribute1"/>
          <w:szCs w:val="22"/>
        </w:rPr>
        <w:t>’</w:t>
      </w:r>
      <w:r>
        <w:rPr>
          <w:rStyle w:val="CharAttribute1"/>
          <w:szCs w:val="22"/>
        </w:rPr>
        <w:t xml:space="preserve">s need for food assistance, the applicant </w:t>
      </w:r>
      <w:r>
        <w:rPr>
          <w:rStyle w:val="CharAttribute1"/>
          <w:szCs w:val="22"/>
        </w:rPr>
        <w:lastRenderedPageBreak/>
        <w:t>may be referred to any available public or private food program.</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sz w:val="22"/>
          <w:szCs w:val="22"/>
        </w:rPr>
      </w:pPr>
      <w:r>
        <w:rPr>
          <w:rStyle w:val="CharAttribute1"/>
          <w:szCs w:val="22"/>
        </w:rPr>
        <w:t>TRANSPORATATION ASSISTANCE: Help for emergency transportation (gas and out of town bus tickets) may be provided when the applicant has a verifiable job or are unable to work because of a verifiable illness/disability. Help to people stranded or moving may be given a bus ticket going east to Sioux Falls or west to Chamberlain/Oacoma or up to $20 in gasoline, at the discretion of the Welfare Director. Should the applicant return to Davison County, the applicant is ineligible for DCW assistance for a minimum of three years from the date of assistance.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sz w:val="22"/>
          <w:szCs w:val="22"/>
        </w:rPr>
      </w:pPr>
      <w:r>
        <w:rPr>
          <w:rStyle w:val="CharAttribute1"/>
          <w:szCs w:val="22"/>
        </w:rPr>
        <w:t>BURIAL AND FUNERAL ASSISTANCE: When an indigent person dies, the County has a responsibility for burial. Statue 34-26-16 states that when a person is married, duty of burial falls to the husband or wife. If there is not a husband or wife, duty falls to kindred being of adult age. If there is no kindred, responsibility falls to DCW. Family with sufficient means to defray the cost of burial will not be considered for County assistance. If no family accepts responsibility, a friend of the deceased may apply for burial/funeral assistance per SDCL 34-26A-2. The authorization for cremation will be the same as burial. Per Statue 28-17-2, whenever any person who is destitute and has no estate, and has no one legally bound for funeral expenses, and where there is no other source to pay the cost of burial expense, the funeral expenses shall then be borne to the County of which the deceased was a resident at the time of death, and if no residence can be fixed, then by the County by which the death occurred.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rPr>
      </w:pPr>
      <w:r>
        <w:rPr>
          <w:rStyle w:val="CharAttribute1"/>
          <w:szCs w:val="22"/>
        </w:rPr>
        <w:t>For County residents who die in a state of indigency or who are otherwise qualified under SDCL 28-17, the Davison County Welfare fees for burial and funeral assistance are all-inclusive and shall be:</w:t>
      </w:r>
    </w:p>
    <w:p w:rsidR="00CF7F5A" w:rsidRDefault="002525C3">
      <w:pPr>
        <w:pStyle w:val="ListParagraph"/>
        <w:numPr>
          <w:ilvl w:val="0"/>
          <w:numId w:val="24"/>
        </w:numPr>
        <w:spacing w:after="160" w:line="259" w:lineRule="auto"/>
        <w:contextualSpacing/>
        <w:jc w:val="left"/>
        <w:rPr>
          <w:rFonts w:ascii="Calibri" w:eastAsia="Calibri" w:hAnsi="Calibri"/>
        </w:rPr>
      </w:pPr>
      <w:r>
        <w:rPr>
          <w:rStyle w:val="CharAttribute1"/>
          <w:szCs w:val="22"/>
        </w:rPr>
        <w:t xml:space="preserve">Adult: $2,500 maximum </w:t>
      </w:r>
    </w:p>
    <w:p w:rsidR="00CF7F5A" w:rsidRDefault="002525C3">
      <w:pPr>
        <w:pStyle w:val="ListParagraph"/>
        <w:numPr>
          <w:ilvl w:val="0"/>
          <w:numId w:val="24"/>
        </w:numPr>
        <w:spacing w:after="160" w:line="259" w:lineRule="auto"/>
        <w:contextualSpacing/>
        <w:jc w:val="left"/>
        <w:rPr>
          <w:rFonts w:ascii="Calibri" w:eastAsia="Calibri" w:hAnsi="Calibri"/>
          <w:sz w:val="22"/>
          <w:szCs w:val="22"/>
        </w:rPr>
      </w:pPr>
      <w:r>
        <w:rPr>
          <w:rStyle w:val="CharAttribute1"/>
          <w:szCs w:val="22"/>
        </w:rPr>
        <w:t xml:space="preserve">Child: $2,500 maximum </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The above fees are inclusive of all expenses and include:</w:t>
      </w:r>
    </w:p>
    <w:p w:rsidR="00CF7F5A" w:rsidRDefault="002525C3">
      <w:pPr>
        <w:pStyle w:val="ListParagraph"/>
        <w:numPr>
          <w:ilvl w:val="0"/>
          <w:numId w:val="25"/>
        </w:numPr>
        <w:spacing w:after="160" w:line="259" w:lineRule="auto"/>
        <w:contextualSpacing/>
        <w:jc w:val="left"/>
        <w:rPr>
          <w:rFonts w:ascii="Calibri" w:eastAsia="Calibri" w:hAnsi="Calibri"/>
        </w:rPr>
      </w:pPr>
      <w:r>
        <w:rPr>
          <w:rStyle w:val="CharAttribute1"/>
          <w:szCs w:val="22"/>
        </w:rPr>
        <w:t>Removal of the body from the hospital, home or institution within the city limits to the funeral home.</w:t>
      </w:r>
    </w:p>
    <w:p w:rsidR="00CF7F5A" w:rsidRDefault="002525C3">
      <w:pPr>
        <w:pStyle w:val="ListParagraph"/>
        <w:numPr>
          <w:ilvl w:val="0"/>
          <w:numId w:val="25"/>
        </w:numPr>
        <w:spacing w:after="160" w:line="259" w:lineRule="auto"/>
        <w:contextualSpacing/>
        <w:jc w:val="left"/>
        <w:rPr>
          <w:rFonts w:ascii="Calibri" w:eastAsia="Calibri" w:hAnsi="Calibri"/>
          <w:sz w:val="22"/>
          <w:szCs w:val="22"/>
        </w:rPr>
      </w:pPr>
      <w:r>
        <w:rPr>
          <w:rStyle w:val="CharAttribute1"/>
          <w:szCs w:val="22"/>
        </w:rPr>
        <w:t>Professional care of the remains to include preparation of the body and embalming.</w:t>
      </w:r>
    </w:p>
    <w:p w:rsidR="00CF7F5A" w:rsidRDefault="002525C3">
      <w:pPr>
        <w:pStyle w:val="ListParagraph"/>
        <w:numPr>
          <w:ilvl w:val="0"/>
          <w:numId w:val="25"/>
        </w:numPr>
        <w:spacing w:after="160" w:line="259" w:lineRule="auto"/>
        <w:contextualSpacing/>
        <w:jc w:val="left"/>
        <w:rPr>
          <w:rFonts w:ascii="Calibri" w:eastAsia="Calibri" w:hAnsi="Calibri"/>
          <w:sz w:val="22"/>
          <w:szCs w:val="22"/>
        </w:rPr>
      </w:pPr>
      <w:r>
        <w:rPr>
          <w:rStyle w:val="CharAttribute1"/>
          <w:szCs w:val="22"/>
        </w:rPr>
        <w:t>Casket</w:t>
      </w:r>
    </w:p>
    <w:p w:rsidR="00CF7F5A" w:rsidRDefault="002525C3">
      <w:pPr>
        <w:pStyle w:val="ListParagraph"/>
        <w:numPr>
          <w:ilvl w:val="0"/>
          <w:numId w:val="25"/>
        </w:numPr>
        <w:spacing w:after="160" w:line="259" w:lineRule="auto"/>
        <w:contextualSpacing/>
        <w:jc w:val="left"/>
        <w:rPr>
          <w:rFonts w:ascii="Calibri" w:eastAsia="Calibri" w:hAnsi="Calibri"/>
          <w:sz w:val="22"/>
          <w:szCs w:val="22"/>
        </w:rPr>
      </w:pPr>
      <w:r>
        <w:rPr>
          <w:rStyle w:val="CharAttribute1"/>
          <w:szCs w:val="22"/>
        </w:rPr>
        <w:t>Use of the funeral home for memorial services per family wishes.</w:t>
      </w:r>
    </w:p>
    <w:p w:rsidR="00CF7F5A" w:rsidRDefault="002525C3">
      <w:pPr>
        <w:pStyle w:val="ListParagraph"/>
        <w:numPr>
          <w:ilvl w:val="0"/>
          <w:numId w:val="25"/>
        </w:numPr>
        <w:spacing w:after="160" w:line="259" w:lineRule="auto"/>
        <w:contextualSpacing/>
        <w:jc w:val="left"/>
        <w:rPr>
          <w:rFonts w:ascii="Calibri" w:eastAsia="Calibri" w:hAnsi="Calibri"/>
          <w:sz w:val="22"/>
          <w:szCs w:val="22"/>
        </w:rPr>
      </w:pPr>
      <w:r>
        <w:rPr>
          <w:rStyle w:val="CharAttribute1"/>
          <w:szCs w:val="22"/>
        </w:rPr>
        <w:t>Transportation of the body and casket by funeral coach to local cemetery.</w:t>
      </w:r>
    </w:p>
    <w:p w:rsidR="00CF7F5A" w:rsidRDefault="002525C3">
      <w:pPr>
        <w:pStyle w:val="ListParagraph"/>
        <w:numPr>
          <w:ilvl w:val="0"/>
          <w:numId w:val="25"/>
        </w:numPr>
        <w:spacing w:after="160" w:line="259" w:lineRule="auto"/>
        <w:contextualSpacing/>
        <w:jc w:val="left"/>
        <w:rPr>
          <w:rFonts w:ascii="Calibri" w:eastAsia="Calibri" w:hAnsi="Calibri"/>
          <w:sz w:val="22"/>
          <w:szCs w:val="22"/>
        </w:rPr>
      </w:pPr>
      <w:r>
        <w:rPr>
          <w:rStyle w:val="CharAttribute1"/>
          <w:szCs w:val="22"/>
        </w:rPr>
        <w:t xml:space="preserve">Public notice of the death and any services. This can be accomplished through a newspaper listing or notice within the funeral home ad. A newspaper listing cannot be eliminated because the deceased was indigent. If the family chooses not to have a newspaper listing this can be eliminated with notification to Davison County </w:t>
      </w:r>
      <w:r>
        <w:rPr>
          <w:rStyle w:val="CharAttribute1"/>
          <w:szCs w:val="22"/>
        </w:rPr>
        <w:lastRenderedPageBreak/>
        <w:t>Welfare.</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A funeral approved by Davison County Welfare excludes the following:</w:t>
      </w:r>
    </w:p>
    <w:p w:rsidR="00CF7F5A" w:rsidRDefault="002525C3">
      <w:pPr>
        <w:pStyle w:val="ListParagraph"/>
        <w:numPr>
          <w:ilvl w:val="0"/>
          <w:numId w:val="26"/>
        </w:numPr>
        <w:spacing w:after="160" w:line="259" w:lineRule="auto"/>
        <w:contextualSpacing/>
        <w:jc w:val="left"/>
        <w:rPr>
          <w:rFonts w:ascii="Calibri" w:eastAsia="Calibri" w:hAnsi="Calibri"/>
        </w:rPr>
      </w:pPr>
      <w:r>
        <w:rPr>
          <w:rStyle w:val="CharAttribute1"/>
          <w:szCs w:val="22"/>
        </w:rPr>
        <w:t>Tent at cemetery</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Gratuities</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Memorial cards</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Clothing costs</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Flowers</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More than one visitation event</w:t>
      </w:r>
    </w:p>
    <w:p w:rsidR="00CF7F5A" w:rsidRDefault="002525C3">
      <w:pPr>
        <w:pStyle w:val="ListParagraph"/>
        <w:numPr>
          <w:ilvl w:val="0"/>
          <w:numId w:val="26"/>
        </w:numPr>
        <w:spacing w:after="160" w:line="259" w:lineRule="auto"/>
        <w:contextualSpacing/>
        <w:jc w:val="left"/>
        <w:rPr>
          <w:rFonts w:ascii="Calibri" w:eastAsia="Calibri" w:hAnsi="Calibri"/>
          <w:sz w:val="22"/>
          <w:szCs w:val="22"/>
        </w:rPr>
      </w:pPr>
      <w:r>
        <w:rPr>
          <w:rStyle w:val="CharAttribute1"/>
          <w:szCs w:val="22"/>
        </w:rPr>
        <w:t>Urn for cremation</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The selection of the funeral home shall be determined by the family, or by any other person legally entitled to make such decisions, if no family, then the deceased will go to the county coroner</w:t>
      </w:r>
      <w:r>
        <w:rPr>
          <w:rStyle w:val="CharAttribute1"/>
          <w:szCs w:val="22"/>
        </w:rPr>
        <w:t>’</w:t>
      </w:r>
      <w:r>
        <w:rPr>
          <w:rStyle w:val="CharAttribute1"/>
          <w:szCs w:val="22"/>
        </w:rPr>
        <w:t xml:space="preserve">s facility (Bittner Funeral Chapel). </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When the decedent has a death benefit paid to the survivor/estate, the charges to the County shall be adjusted by that amount. It is the survivor</w:t>
      </w:r>
      <w:r>
        <w:rPr>
          <w:rStyle w:val="CharAttribute1"/>
          <w:szCs w:val="22"/>
        </w:rPr>
        <w:t>’</w:t>
      </w:r>
      <w:r>
        <w:rPr>
          <w:rStyle w:val="CharAttribute1"/>
          <w:szCs w:val="22"/>
        </w:rPr>
        <w:t>s responsibility to reimburse the funeral home for that amount.</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County payment must be authorized prior to the funeral home providing any type of service. In determining eligibility for assistance on the costs of a burial, the ability of the surviving family members to pay the burial cost will be the determinant for County assistance subsequent to the indigency of the deceased.</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Surviving spouse or parent of a minor child will be subject to a lien for the cost of the burial/funeral.</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3"/>
        </w:numPr>
        <w:spacing w:after="160" w:line="259" w:lineRule="auto"/>
        <w:contextualSpacing/>
        <w:jc w:val="left"/>
        <w:rPr>
          <w:rFonts w:ascii="Calibri" w:eastAsia="Calibri" w:hAnsi="Calibri"/>
          <w:sz w:val="22"/>
          <w:szCs w:val="22"/>
        </w:rPr>
      </w:pPr>
      <w:r>
        <w:rPr>
          <w:rStyle w:val="CharAttribute1"/>
          <w:szCs w:val="22"/>
        </w:rPr>
        <w:t>Payment by Davison County for the approved funeral expenses to the funeral home represents payment in full and no further claims may be made against the County or the applicants/representatives of the deceased.</w:t>
      </w:r>
    </w:p>
    <w:p w:rsidR="00CF7F5A" w:rsidRDefault="00CF7F5A">
      <w:pPr>
        <w:pStyle w:val="ParaAttribute14"/>
        <w:wordWrap w:val="0"/>
        <w:spacing w:line="259" w:lineRule="auto"/>
        <w:contextualSpacing/>
        <w:rPr>
          <w:rFonts w:ascii="Calibri" w:eastAsia="Calibri" w:hAnsi="Calibri"/>
        </w:rPr>
      </w:pPr>
    </w:p>
    <w:p w:rsidR="00CF7F5A" w:rsidRDefault="00CF7F5A">
      <w:pPr>
        <w:pStyle w:val="ParaAttribute14"/>
        <w:wordWrap w:val="0"/>
        <w:spacing w:line="259" w:lineRule="auto"/>
        <w:contextualSpacing/>
        <w:rPr>
          <w:rFonts w:ascii="Calibri" w:eastAsia="Calibri" w:hAnsi="Calibri"/>
        </w:rPr>
      </w:pP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19"/>
        </w:numPr>
        <w:spacing w:after="160" w:line="259" w:lineRule="auto"/>
        <w:contextualSpacing/>
        <w:jc w:val="left"/>
        <w:rPr>
          <w:rFonts w:ascii="Calibri" w:eastAsia="Calibri" w:hAnsi="Calibri"/>
          <w:sz w:val="22"/>
          <w:szCs w:val="22"/>
        </w:rPr>
      </w:pPr>
      <w:r>
        <w:rPr>
          <w:rStyle w:val="CharAttribute1"/>
          <w:szCs w:val="22"/>
        </w:rPr>
        <w:t>OTHER:</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27"/>
        </w:numPr>
        <w:spacing w:after="160" w:line="259" w:lineRule="auto"/>
        <w:contextualSpacing/>
        <w:jc w:val="left"/>
        <w:rPr>
          <w:rFonts w:ascii="Calibri" w:eastAsia="Calibri" w:hAnsi="Calibri"/>
        </w:rPr>
      </w:pPr>
      <w:r>
        <w:rPr>
          <w:rStyle w:val="CharAttribute1"/>
          <w:szCs w:val="22"/>
        </w:rPr>
        <w:t xml:space="preserve">Dental: Assistance may be provided for emergency dental care in accordance with </w:t>
      </w:r>
      <w:r>
        <w:rPr>
          <w:rStyle w:val="CharAttribute1"/>
          <w:szCs w:val="22"/>
        </w:rPr>
        <w:lastRenderedPageBreak/>
        <w:t>Medicaid rates and rules. This assistance will be provided after other community resources have been exhausted. Pre-authorization is required and retroactive payments for services already rendered will not be approved.</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7"/>
        </w:numPr>
        <w:spacing w:after="160" w:line="259" w:lineRule="auto"/>
        <w:contextualSpacing/>
        <w:jc w:val="left"/>
        <w:rPr>
          <w:rFonts w:ascii="Calibri" w:eastAsia="Calibri" w:hAnsi="Calibri"/>
          <w:sz w:val="22"/>
          <w:szCs w:val="22"/>
        </w:rPr>
      </w:pPr>
      <w:r>
        <w:rPr>
          <w:rStyle w:val="CharAttribute1"/>
          <w:szCs w:val="22"/>
        </w:rPr>
        <w:t>Medications: The County may purchase only medically prescribed medications or over-the-counter medications ordered by a physician and needed on an emergency basis. No payment will be made for medications not approved by the F.D.A. Generic medications shall be used unless otherwise prescribed and medically required and physician approved. This service is only provided on a one time basis.</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20"/>
        <w:wordWrap w:val="0"/>
        <w:spacing w:line="259" w:lineRule="auto"/>
        <w:rPr>
          <w:rFonts w:ascii="Calibri" w:eastAsia="Calibri" w:hAnsi="Calibri"/>
        </w:rPr>
      </w:pPr>
      <w:r>
        <w:rPr>
          <w:rStyle w:val="CharAttribute24"/>
          <w:szCs w:val="28"/>
        </w:rPr>
        <w:t>SECTION VI: MEDICAL ASSISTANCE</w:t>
      </w:r>
    </w:p>
    <w:p w:rsidR="00CF7F5A" w:rsidRDefault="002525C3">
      <w:pPr>
        <w:pStyle w:val="ListParagraph"/>
        <w:numPr>
          <w:ilvl w:val="0"/>
          <w:numId w:val="28"/>
        </w:numPr>
        <w:spacing w:after="160" w:line="259" w:lineRule="auto"/>
        <w:contextualSpacing/>
        <w:jc w:val="left"/>
        <w:rPr>
          <w:rFonts w:ascii="Calibri" w:eastAsia="Calibri" w:hAnsi="Calibri"/>
        </w:rPr>
      </w:pPr>
      <w:r>
        <w:rPr>
          <w:rStyle w:val="CharAttribute37"/>
          <w:szCs w:val="22"/>
        </w:rPr>
        <w:t>Eligibility</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9"/>
        </w:numPr>
        <w:spacing w:after="160" w:line="259" w:lineRule="auto"/>
        <w:contextualSpacing/>
        <w:jc w:val="left"/>
        <w:rPr>
          <w:rFonts w:ascii="Calibri" w:eastAsia="Calibri" w:hAnsi="Calibri"/>
        </w:rPr>
      </w:pPr>
      <w:r>
        <w:rPr>
          <w:rStyle w:val="CharAttribute1"/>
          <w:szCs w:val="22"/>
        </w:rPr>
        <w:t>INDIGENT REQUIREMENTS: Before receiving any assistance, each applicant must be determined indigent as required by SDCL Ch. 28-13 as amended. This determination shall be made by examining the applicant</w:t>
      </w:r>
      <w:r>
        <w:rPr>
          <w:rStyle w:val="CharAttribute1"/>
          <w:szCs w:val="22"/>
        </w:rPr>
        <w:t>’</w:t>
      </w:r>
      <w:r>
        <w:rPr>
          <w:rStyle w:val="CharAttribute1"/>
          <w:szCs w:val="22"/>
        </w:rPr>
        <w:t>s total resources (including current assets and income) and total economic needs. Wherever appropriate (i.e., where there exists a legal duty of support among family members), that determination shall also include review of family size, total family economic resources and total family economic needs.</w:t>
      </w:r>
    </w:p>
    <w:p w:rsidR="00CF7F5A" w:rsidRDefault="00CF7F5A">
      <w:pPr>
        <w:pStyle w:val="ParaAttribute10"/>
        <w:wordWrap w:val="0"/>
        <w:spacing w:line="259" w:lineRule="auto"/>
        <w:contextualSpacing/>
        <w:rPr>
          <w:rFonts w:ascii="Calibri" w:eastAsia="Calibri" w:hAnsi="Calibri"/>
        </w:rPr>
      </w:pPr>
    </w:p>
    <w:p w:rsidR="00CF7F5A" w:rsidRDefault="002525C3">
      <w:pPr>
        <w:pStyle w:val="ParaAttribute10"/>
        <w:wordWrap w:val="0"/>
        <w:spacing w:line="259" w:lineRule="auto"/>
        <w:contextualSpacing/>
        <w:rPr>
          <w:rFonts w:ascii="Calibri" w:eastAsia="Calibri" w:hAnsi="Calibri"/>
        </w:rPr>
      </w:pPr>
      <w:r>
        <w:rPr>
          <w:rStyle w:val="CharAttribute1"/>
          <w:szCs w:val="22"/>
        </w:rPr>
        <w:t xml:space="preserve">No medical assistance shall be provided unless the person is qualified as </w:t>
      </w:r>
      <w:r>
        <w:rPr>
          <w:rStyle w:val="CharAttribute1"/>
          <w:szCs w:val="22"/>
        </w:rPr>
        <w:t>“</w:t>
      </w:r>
      <w:r>
        <w:rPr>
          <w:rStyle w:val="CharAttribute1"/>
          <w:szCs w:val="22"/>
        </w:rPr>
        <w:t>indigent</w:t>
      </w:r>
      <w:r>
        <w:rPr>
          <w:rStyle w:val="CharAttribute1"/>
          <w:szCs w:val="22"/>
        </w:rPr>
        <w:t>”</w:t>
      </w:r>
      <w:r>
        <w:rPr>
          <w:rStyle w:val="CharAttribute1"/>
          <w:szCs w:val="22"/>
        </w:rPr>
        <w:t xml:space="preserve"> both at the time of admission to the hospital and at the time of the application for assistance. If the applicant is indigent, but later achieves self-sufficiency and the capacity to meet obligations as they become due, the amount of assistance shall reflect this later capacity and the applicant</w:t>
      </w:r>
      <w:r>
        <w:rPr>
          <w:rStyle w:val="CharAttribute1"/>
          <w:szCs w:val="22"/>
        </w:rPr>
        <w:t>’</w:t>
      </w:r>
      <w:r>
        <w:rPr>
          <w:rStyle w:val="CharAttribute1"/>
          <w:szCs w:val="22"/>
        </w:rPr>
        <w:t>s attainment of self-sufficiency.</w:t>
      </w:r>
    </w:p>
    <w:p w:rsidR="00CF7F5A" w:rsidRDefault="00CF7F5A">
      <w:pPr>
        <w:pStyle w:val="ParaAttribute10"/>
        <w:wordWrap w:val="0"/>
        <w:spacing w:line="259" w:lineRule="auto"/>
        <w:contextualSpacing/>
        <w:rPr>
          <w:rFonts w:ascii="Calibri" w:eastAsia="Calibri" w:hAnsi="Calibri"/>
        </w:rPr>
      </w:pPr>
    </w:p>
    <w:p w:rsidR="00CF7F5A" w:rsidRDefault="002525C3">
      <w:pPr>
        <w:pStyle w:val="ParaAttribute10"/>
        <w:wordWrap w:val="0"/>
        <w:spacing w:line="259" w:lineRule="auto"/>
        <w:contextualSpacing/>
        <w:rPr>
          <w:rFonts w:ascii="Calibri" w:eastAsia="Calibri" w:hAnsi="Calibri"/>
        </w:rPr>
      </w:pPr>
      <w:r>
        <w:rPr>
          <w:rStyle w:val="CharAttribute1"/>
          <w:szCs w:val="22"/>
        </w:rPr>
        <w:t xml:space="preserve">Davison County shall follow SDCL 28-13-27 for determination of </w:t>
      </w:r>
      <w:r>
        <w:rPr>
          <w:rStyle w:val="CharAttribute1"/>
          <w:szCs w:val="22"/>
        </w:rPr>
        <w:t>“</w:t>
      </w:r>
      <w:r>
        <w:rPr>
          <w:rStyle w:val="CharAttribute1"/>
          <w:szCs w:val="22"/>
        </w:rPr>
        <w:t>Indigent by Design</w:t>
      </w:r>
      <w:r>
        <w:rPr>
          <w:rStyle w:val="CharAttribute1"/>
          <w:szCs w:val="22"/>
        </w:rPr>
        <w:t>”</w:t>
      </w:r>
      <w:r>
        <w:rPr>
          <w:rStyle w:val="CharAttribute1"/>
          <w:szCs w:val="22"/>
        </w:rPr>
        <w:t>.</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29"/>
        </w:numPr>
        <w:spacing w:after="160" w:line="259" w:lineRule="auto"/>
        <w:contextualSpacing/>
        <w:jc w:val="left"/>
        <w:rPr>
          <w:rFonts w:ascii="Calibri" w:eastAsia="Calibri" w:hAnsi="Calibri"/>
          <w:sz w:val="22"/>
          <w:szCs w:val="22"/>
        </w:rPr>
      </w:pPr>
      <w:r>
        <w:rPr>
          <w:rStyle w:val="CharAttribute1"/>
          <w:szCs w:val="22"/>
        </w:rPr>
        <w:t>RESIDENCY: When an applicant moves to the County from another County in South Dakota, medical costs for the new resident will be the responsibility of the county from which the applicant moved for the first sixty days. As defined in SDCL 28-13-14, residency is not established by residence in a health care facility.</w:t>
      </w:r>
    </w:p>
    <w:p w:rsidR="00CF7F5A" w:rsidRDefault="00CF7F5A">
      <w:pPr>
        <w:pStyle w:val="ParaAttribute10"/>
        <w:wordWrap w:val="0"/>
        <w:spacing w:line="259" w:lineRule="auto"/>
        <w:contextualSpacing/>
        <w:rPr>
          <w:rFonts w:ascii="Calibri" w:eastAsia="Calibri" w:hAnsi="Calibri"/>
        </w:rPr>
      </w:pPr>
    </w:p>
    <w:p w:rsidR="00CF7F5A" w:rsidRDefault="002525C3">
      <w:pPr>
        <w:pStyle w:val="ParaAttribute10"/>
        <w:wordWrap w:val="0"/>
        <w:spacing w:line="259" w:lineRule="auto"/>
        <w:contextualSpacing/>
        <w:rPr>
          <w:rFonts w:ascii="Calibri" w:eastAsia="Calibri" w:hAnsi="Calibri"/>
        </w:rPr>
      </w:pPr>
      <w:r>
        <w:rPr>
          <w:rStyle w:val="CharAttribute1"/>
          <w:szCs w:val="22"/>
        </w:rPr>
        <w:t>The hospital or care-provider is expected to make an initial determination of the residency of any applicant given emergency medical assistance. The hospital or care provider is responsible for notifying the County pursuant to SDCL 28-13-34.1; however, the County reserves the right to review and re-determine that initial decision.</w:t>
      </w:r>
    </w:p>
    <w:p w:rsidR="00CF7F5A" w:rsidRDefault="00CF7F5A">
      <w:pPr>
        <w:pStyle w:val="ParaAttribute10"/>
        <w:wordWrap w:val="0"/>
        <w:spacing w:line="259" w:lineRule="auto"/>
        <w:contextualSpacing/>
        <w:rPr>
          <w:rFonts w:ascii="Calibri" w:eastAsia="Calibri" w:hAnsi="Calibri"/>
        </w:rPr>
      </w:pPr>
    </w:p>
    <w:p w:rsidR="00CF7F5A" w:rsidRDefault="00CF7F5A">
      <w:pPr>
        <w:pStyle w:val="ParaAttribute10"/>
        <w:wordWrap w:val="0"/>
        <w:spacing w:line="259" w:lineRule="auto"/>
        <w:contextualSpacing/>
        <w:rPr>
          <w:rFonts w:ascii="Calibri" w:eastAsia="Calibri" w:hAnsi="Calibri"/>
        </w:rPr>
      </w:pPr>
    </w:p>
    <w:p w:rsidR="00CF7F5A" w:rsidRDefault="00CF7F5A">
      <w:pPr>
        <w:pStyle w:val="ParaAttribute10"/>
        <w:wordWrap w:val="0"/>
        <w:spacing w:line="259" w:lineRule="auto"/>
        <w:contextualSpacing/>
        <w:rPr>
          <w:rFonts w:ascii="Calibri" w:eastAsia="Calibri" w:hAnsi="Calibri"/>
        </w:rPr>
      </w:pPr>
    </w:p>
    <w:p w:rsidR="00CF7F5A" w:rsidRDefault="002525C3">
      <w:pPr>
        <w:pStyle w:val="ParaAttribute10"/>
        <w:wordWrap w:val="0"/>
        <w:spacing w:line="259" w:lineRule="auto"/>
        <w:contextualSpacing/>
        <w:rPr>
          <w:rFonts w:ascii="Calibri" w:eastAsia="Calibri" w:hAnsi="Calibri"/>
        </w:rPr>
      </w:pPr>
      <w:r>
        <w:rPr>
          <w:rStyle w:val="CharAttribute1"/>
          <w:szCs w:val="22"/>
        </w:rPr>
        <w:t>In order to be entitled to assistance, each applicant must:</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0"/>
        </w:numPr>
        <w:spacing w:after="160" w:line="259" w:lineRule="auto"/>
        <w:contextualSpacing/>
        <w:jc w:val="left"/>
        <w:rPr>
          <w:rFonts w:ascii="Calibri" w:eastAsia="Calibri" w:hAnsi="Calibri"/>
        </w:rPr>
      </w:pPr>
      <w:r>
        <w:rPr>
          <w:rStyle w:val="CharAttribute1"/>
          <w:szCs w:val="22"/>
        </w:rPr>
        <w:t>Prove County residency by demonstrating personal presence in a fixed, permanent abode with an intent to remain there, in conformity with SDCL 28-13-3 or as otherwise provided by state law.</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0"/>
        </w:numPr>
        <w:spacing w:after="160" w:line="259" w:lineRule="auto"/>
        <w:contextualSpacing/>
        <w:jc w:val="left"/>
        <w:rPr>
          <w:rFonts w:ascii="Calibri" w:eastAsia="Calibri" w:hAnsi="Calibri"/>
          <w:sz w:val="22"/>
          <w:szCs w:val="22"/>
        </w:rPr>
      </w:pPr>
      <w:r>
        <w:rPr>
          <w:rStyle w:val="CharAttribute1"/>
          <w:szCs w:val="22"/>
        </w:rPr>
        <w:t>Present proof of identification by providing a photo ID (government issued) and Social Security Card.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0"/>
        </w:numPr>
        <w:spacing w:after="160" w:line="259" w:lineRule="auto"/>
        <w:contextualSpacing/>
        <w:jc w:val="left"/>
        <w:rPr>
          <w:rFonts w:ascii="Calibri" w:eastAsia="Calibri" w:hAnsi="Calibri"/>
          <w:sz w:val="22"/>
          <w:szCs w:val="22"/>
        </w:rPr>
      </w:pPr>
      <w:r>
        <w:rPr>
          <w:rStyle w:val="CharAttribute1"/>
          <w:szCs w:val="22"/>
        </w:rPr>
        <w:t>If the applicant is not a citizen of the United States, they shall present their passport and/or documentation of their legal status in the U.S. Applicants who have been sponsored into the U.S., whereby that sponsor has attested that they are financially responsible for the applicant, will be denied assistance for five years.</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0"/>
        </w:numPr>
        <w:spacing w:after="160" w:line="259" w:lineRule="auto"/>
        <w:contextualSpacing/>
        <w:jc w:val="left"/>
        <w:rPr>
          <w:rFonts w:ascii="Calibri" w:eastAsia="Calibri" w:hAnsi="Calibri"/>
          <w:sz w:val="22"/>
          <w:szCs w:val="22"/>
        </w:rPr>
      </w:pPr>
      <w:r>
        <w:rPr>
          <w:rStyle w:val="CharAttribute1"/>
          <w:szCs w:val="22"/>
        </w:rPr>
        <w:t>Await County verification of the application pursuant to administrative procedures and comply with all requests made by the county, as authorized and established herein.</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29"/>
        </w:numPr>
        <w:spacing w:after="160" w:line="259" w:lineRule="auto"/>
        <w:contextualSpacing/>
        <w:jc w:val="left"/>
        <w:rPr>
          <w:rFonts w:ascii="Calibri" w:eastAsia="Calibri" w:hAnsi="Calibri"/>
          <w:sz w:val="22"/>
          <w:szCs w:val="22"/>
        </w:rPr>
      </w:pPr>
      <w:r>
        <w:rPr>
          <w:rStyle w:val="CharAttribute1"/>
          <w:szCs w:val="22"/>
        </w:rPr>
        <w:t xml:space="preserve">ELIGIBILITY </w:t>
      </w:r>
      <w:r>
        <w:rPr>
          <w:rStyle w:val="CharAttribute1"/>
          <w:szCs w:val="22"/>
        </w:rPr>
        <w:t>–</w:t>
      </w:r>
      <w:r>
        <w:rPr>
          <w:rStyle w:val="CharAttribute1"/>
          <w:szCs w:val="22"/>
        </w:rPr>
        <w:t xml:space="preserve"> INCOME AND RESOURCES: Financial eligibility is based on several factors.</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1"/>
        </w:numPr>
        <w:spacing w:after="160" w:line="259" w:lineRule="auto"/>
        <w:contextualSpacing/>
        <w:jc w:val="left"/>
        <w:rPr>
          <w:rFonts w:ascii="Calibri" w:eastAsia="Calibri" w:hAnsi="Calibri"/>
        </w:rPr>
      </w:pPr>
      <w:r>
        <w:rPr>
          <w:rStyle w:val="CharAttribute1"/>
          <w:szCs w:val="22"/>
        </w:rPr>
        <w:t>Davison County uses Federal Poverty Standards (Appendix A) for medical care that is preauthorized.</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31"/>
        </w:numPr>
        <w:spacing w:after="160" w:line="259" w:lineRule="auto"/>
        <w:contextualSpacing/>
        <w:jc w:val="left"/>
        <w:rPr>
          <w:rFonts w:ascii="Calibri" w:eastAsia="Calibri" w:hAnsi="Calibri"/>
          <w:sz w:val="22"/>
          <w:szCs w:val="22"/>
        </w:rPr>
      </w:pPr>
      <w:r>
        <w:rPr>
          <w:rStyle w:val="CharAttribute1"/>
          <w:szCs w:val="22"/>
        </w:rPr>
        <w:t>For emergency hospitalization claims Davison County will follow South Dakota State Statues and the Ability to Pay Form for determining financial eligibility.</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31"/>
        </w:numPr>
        <w:spacing w:after="160" w:line="259" w:lineRule="auto"/>
        <w:contextualSpacing/>
        <w:jc w:val="left"/>
        <w:rPr>
          <w:rFonts w:ascii="Calibri" w:eastAsia="Calibri" w:hAnsi="Calibri"/>
          <w:sz w:val="22"/>
          <w:szCs w:val="22"/>
        </w:rPr>
      </w:pPr>
      <w:r>
        <w:rPr>
          <w:rStyle w:val="CharAttribute1"/>
          <w:szCs w:val="22"/>
        </w:rPr>
        <w:t xml:space="preserve">If a person is determined </w:t>
      </w:r>
      <w:r>
        <w:rPr>
          <w:rStyle w:val="CharAttribute1"/>
          <w:szCs w:val="22"/>
        </w:rPr>
        <w:t>“</w:t>
      </w:r>
      <w:r>
        <w:rPr>
          <w:rStyle w:val="CharAttribute1"/>
          <w:szCs w:val="22"/>
        </w:rPr>
        <w:t>Indigent by Design</w:t>
      </w:r>
      <w:r>
        <w:rPr>
          <w:rStyle w:val="CharAttribute1"/>
          <w:szCs w:val="22"/>
        </w:rPr>
        <w:t>”</w:t>
      </w:r>
      <w:r>
        <w:rPr>
          <w:rStyle w:val="CharAttribute1"/>
          <w:szCs w:val="22"/>
        </w:rPr>
        <w:t xml:space="preserve"> as defined by State Statue, assistance will not be provided for either preauthorization or emergency care.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1"/>
        </w:numPr>
        <w:spacing w:after="160" w:line="259" w:lineRule="auto"/>
        <w:contextualSpacing/>
        <w:jc w:val="left"/>
        <w:rPr>
          <w:rFonts w:ascii="Calibri" w:eastAsia="Calibri" w:hAnsi="Calibri"/>
          <w:sz w:val="22"/>
          <w:szCs w:val="22"/>
        </w:rPr>
      </w:pPr>
      <w:r>
        <w:rPr>
          <w:rStyle w:val="CharAttribute1"/>
          <w:szCs w:val="22"/>
        </w:rPr>
        <w:t>In the case that a claim is submitted to the State Catastrophic Pool for reimbursement, then the Ability to Pay Form must be completed and submitted for both preauthorization and emergency requests.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9"/>
        </w:numPr>
        <w:spacing w:after="160" w:line="259" w:lineRule="auto"/>
        <w:contextualSpacing/>
        <w:jc w:val="left"/>
        <w:rPr>
          <w:rFonts w:ascii="Calibri" w:eastAsia="Calibri" w:hAnsi="Calibri"/>
          <w:sz w:val="22"/>
          <w:szCs w:val="22"/>
        </w:rPr>
      </w:pPr>
      <w:r>
        <w:rPr>
          <w:rStyle w:val="CharAttribute1"/>
          <w:szCs w:val="22"/>
        </w:rPr>
        <w:t xml:space="preserve">OTHER RESOURCES/ASSISTANCE: No medical assistance will be provided when an applicant </w:t>
      </w:r>
      <w:r>
        <w:rPr>
          <w:rStyle w:val="CharAttribute1"/>
          <w:szCs w:val="22"/>
        </w:rPr>
        <w:lastRenderedPageBreak/>
        <w:t>is eligible for care through other resources such as Medicare, Medicaid (CHIP), Veterans Administration, Public or Indian Health Service or insurance.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29"/>
        </w:numPr>
        <w:spacing w:after="160" w:line="259" w:lineRule="auto"/>
        <w:contextualSpacing/>
        <w:jc w:val="left"/>
        <w:rPr>
          <w:rFonts w:ascii="Calibri" w:eastAsia="Calibri" w:hAnsi="Calibri"/>
          <w:sz w:val="22"/>
          <w:szCs w:val="22"/>
        </w:rPr>
      </w:pPr>
      <w:r>
        <w:rPr>
          <w:rStyle w:val="CharAttribute1"/>
          <w:szCs w:val="22"/>
        </w:rPr>
        <w:t>TEMPORARY ELIGIBILITY: Regardless of actual residency, but upon a proper showing of need, the county may grant the applicant temporary assistance for a period not to exceed ten (10) days. All temporary assistance shall cease upon a showing of ordinary eligibility. Temporary assistance may be awarded in any amount up to, but not exceeding, the assistance that would otherwise be available under ordinary eligibility. Although the applicant shall simultaneously seek out other available resources, temporary assistance may be allowed in situations such as: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2"/>
        </w:numPr>
        <w:spacing w:after="160" w:line="259" w:lineRule="auto"/>
        <w:contextualSpacing/>
        <w:jc w:val="left"/>
        <w:rPr>
          <w:rFonts w:ascii="Calibri" w:eastAsia="Calibri" w:hAnsi="Calibri"/>
        </w:rPr>
      </w:pPr>
      <w:r>
        <w:rPr>
          <w:rStyle w:val="CharAttribute1"/>
          <w:szCs w:val="22"/>
        </w:rPr>
        <w:t>An emergency threatening the applicants life or health (i.e., tornado, flood, fire, sudden illness or injury, etc.);</w:t>
      </w:r>
    </w:p>
    <w:p w:rsidR="00CF7F5A" w:rsidRDefault="002525C3">
      <w:pPr>
        <w:pStyle w:val="ListParagraph"/>
        <w:numPr>
          <w:ilvl w:val="0"/>
          <w:numId w:val="32"/>
        </w:numPr>
        <w:spacing w:after="160" w:line="259" w:lineRule="auto"/>
        <w:contextualSpacing/>
        <w:jc w:val="left"/>
        <w:rPr>
          <w:rFonts w:ascii="Calibri" w:eastAsia="Calibri" w:hAnsi="Calibri"/>
          <w:sz w:val="22"/>
          <w:szCs w:val="22"/>
        </w:rPr>
      </w:pPr>
      <w:r>
        <w:rPr>
          <w:rStyle w:val="CharAttribute1"/>
          <w:szCs w:val="22"/>
        </w:rPr>
        <w:t>An imminent eviction;</w:t>
      </w:r>
    </w:p>
    <w:p w:rsidR="00CF7F5A" w:rsidRDefault="002525C3">
      <w:pPr>
        <w:pStyle w:val="ListParagraph"/>
        <w:numPr>
          <w:ilvl w:val="0"/>
          <w:numId w:val="32"/>
        </w:numPr>
        <w:spacing w:after="160" w:line="259" w:lineRule="auto"/>
        <w:contextualSpacing/>
        <w:jc w:val="left"/>
        <w:rPr>
          <w:rFonts w:ascii="Calibri" w:eastAsia="Calibri" w:hAnsi="Calibri"/>
          <w:sz w:val="22"/>
          <w:szCs w:val="22"/>
        </w:rPr>
      </w:pPr>
      <w:r>
        <w:rPr>
          <w:rStyle w:val="CharAttribute1"/>
          <w:szCs w:val="22"/>
        </w:rPr>
        <w:t>An administrative delay in receiving other available assistance; or</w:t>
      </w:r>
    </w:p>
    <w:p w:rsidR="00CF7F5A" w:rsidRDefault="002525C3">
      <w:pPr>
        <w:pStyle w:val="ListParagraph"/>
        <w:numPr>
          <w:ilvl w:val="0"/>
          <w:numId w:val="32"/>
        </w:numPr>
        <w:spacing w:after="160" w:line="259" w:lineRule="auto"/>
        <w:contextualSpacing/>
        <w:jc w:val="left"/>
        <w:rPr>
          <w:rFonts w:ascii="Calibri" w:eastAsia="Calibri" w:hAnsi="Calibri"/>
          <w:sz w:val="22"/>
          <w:szCs w:val="22"/>
        </w:rPr>
      </w:pPr>
      <w:r>
        <w:rPr>
          <w:rStyle w:val="CharAttribute1"/>
          <w:szCs w:val="22"/>
        </w:rPr>
        <w:t>A stranded non-resident (transient) who has exhausted all other resources</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28"/>
        </w:numPr>
        <w:spacing w:after="160" w:line="259" w:lineRule="auto"/>
        <w:contextualSpacing/>
        <w:jc w:val="left"/>
        <w:rPr>
          <w:rFonts w:ascii="Calibri" w:eastAsia="Calibri" w:hAnsi="Calibri"/>
          <w:b/>
          <w:sz w:val="22"/>
          <w:szCs w:val="22"/>
        </w:rPr>
      </w:pPr>
      <w:r>
        <w:rPr>
          <w:rStyle w:val="CharAttribute37"/>
          <w:szCs w:val="22"/>
        </w:rPr>
        <w:t>Application</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3"/>
        </w:numPr>
        <w:spacing w:after="160" w:line="259" w:lineRule="auto"/>
        <w:contextualSpacing/>
        <w:jc w:val="left"/>
        <w:rPr>
          <w:rFonts w:ascii="Calibri" w:eastAsia="Calibri" w:hAnsi="Calibri"/>
        </w:rPr>
      </w:pPr>
      <w:r>
        <w:rPr>
          <w:rStyle w:val="CharAttribute1"/>
          <w:szCs w:val="22"/>
        </w:rPr>
        <w:t>APPLICANT: Any person has the right to apply for assistance; however, minors or legally declared incompetent persons may apply only through a parent or legal guardian. The applicant may appear in person or through a representative with a signed, notarized and dated authorization to act as representative.</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6"/>
        <w:wordWrap w:val="0"/>
        <w:spacing w:line="259" w:lineRule="auto"/>
        <w:contextualSpacing/>
        <w:rPr>
          <w:rFonts w:ascii="Calibri" w:eastAsia="Calibri" w:hAnsi="Calibri"/>
        </w:rPr>
      </w:pPr>
      <w:r>
        <w:rPr>
          <w:rStyle w:val="CharAttribute1"/>
          <w:szCs w:val="22"/>
        </w:rPr>
        <w:t>The applicant or representative must complete and sign all necessary DCW application forms along with release of information forms from the medical provider. DCW shall review the application and secure a complete case history from the applicant (or the applicant</w:t>
      </w:r>
      <w:r>
        <w:rPr>
          <w:rStyle w:val="CharAttribute1"/>
          <w:szCs w:val="22"/>
        </w:rPr>
        <w:t>’</w:t>
      </w:r>
      <w:r>
        <w:rPr>
          <w:rStyle w:val="CharAttribute1"/>
          <w:szCs w:val="22"/>
        </w:rPr>
        <w:t>s representative as appropriate).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3"/>
        </w:numPr>
        <w:spacing w:after="160" w:line="259" w:lineRule="auto"/>
        <w:contextualSpacing/>
        <w:jc w:val="left"/>
        <w:rPr>
          <w:rFonts w:ascii="Calibri" w:eastAsia="Calibri" w:hAnsi="Calibri"/>
          <w:sz w:val="22"/>
          <w:szCs w:val="22"/>
        </w:rPr>
      </w:pPr>
      <w:r>
        <w:rPr>
          <w:rStyle w:val="CharAttribute1"/>
          <w:szCs w:val="22"/>
        </w:rPr>
        <w:t>APPLICANT</w:t>
      </w:r>
      <w:r>
        <w:rPr>
          <w:rStyle w:val="CharAttribute1"/>
          <w:szCs w:val="22"/>
        </w:rPr>
        <w:t>’</w:t>
      </w:r>
      <w:r>
        <w:rPr>
          <w:rStyle w:val="CharAttribute1"/>
          <w:szCs w:val="22"/>
        </w:rPr>
        <w:t>S RESPONSIBILITIES: The applicant</w:t>
      </w:r>
      <w:r>
        <w:rPr>
          <w:rStyle w:val="CharAttribute1"/>
          <w:szCs w:val="22"/>
        </w:rPr>
        <w:t>’</w:t>
      </w:r>
      <w:r>
        <w:rPr>
          <w:rStyle w:val="CharAttribute1"/>
          <w:szCs w:val="22"/>
        </w:rPr>
        <w:t>s responsibilities at time of the initial application and continuing thereafter are: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rPr>
      </w:pPr>
      <w:r>
        <w:rPr>
          <w:rStyle w:val="CharAttribute1"/>
          <w:szCs w:val="22"/>
        </w:rPr>
        <w:t>The applicant shall provide accurate, complete, and current information relevant to the applicant</w:t>
      </w:r>
      <w:r>
        <w:rPr>
          <w:rStyle w:val="CharAttribute1"/>
          <w:szCs w:val="22"/>
        </w:rPr>
        <w:t>’</w:t>
      </w:r>
      <w:r>
        <w:rPr>
          <w:rStyle w:val="CharAttribute1"/>
          <w:szCs w:val="22"/>
        </w:rPr>
        <w:t>s individual resources and needs, location and circumstances of next of kin or other lawfully responsible persons.</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The applicant shall produce an acceptable identification (preferably a valid driver</w:t>
      </w:r>
      <w:r>
        <w:rPr>
          <w:rStyle w:val="CharAttribute1"/>
          <w:szCs w:val="22"/>
        </w:rPr>
        <w:t>’</w:t>
      </w:r>
      <w:r>
        <w:rPr>
          <w:rStyle w:val="CharAttribute1"/>
          <w:szCs w:val="22"/>
        </w:rPr>
        <w:t xml:space="preserve">s license), </w:t>
      </w:r>
      <w:r>
        <w:rPr>
          <w:rStyle w:val="CharAttribute1"/>
          <w:szCs w:val="22"/>
        </w:rPr>
        <w:lastRenderedPageBreak/>
        <w:t>social security number and other identifying information necessary to facilitate the placing of a lien pursuant to SDCL 28-14.</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If continued or additional assistance is requested, a new application or request and recertification must be completed. The prior receipt of assistance from the County shall not automatically eliminate an applicant from receiving assistance.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The applicant shall comply with DCW on any reasonable investigation to determine eligibility.</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The applicant shall cooperate to seek and secure employment.</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The applicant shall apply for and use other available resources known or made known to the applicant which may reduce or eliminate the need for assistance if the applicant is eligible for such alternative resources.</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4"/>
        </w:numPr>
        <w:spacing w:after="160" w:line="259" w:lineRule="auto"/>
        <w:contextualSpacing/>
        <w:jc w:val="left"/>
        <w:rPr>
          <w:rFonts w:ascii="Calibri" w:eastAsia="Calibri" w:hAnsi="Calibri"/>
          <w:sz w:val="22"/>
          <w:szCs w:val="22"/>
        </w:rPr>
      </w:pPr>
      <w:r>
        <w:rPr>
          <w:rStyle w:val="CharAttribute1"/>
          <w:szCs w:val="22"/>
        </w:rPr>
        <w:t>The applicant shall notify the County of any changes in circumstances which may affect eligibility.</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3"/>
        </w:numPr>
        <w:spacing w:after="160" w:line="259" w:lineRule="auto"/>
        <w:contextualSpacing/>
        <w:jc w:val="left"/>
        <w:rPr>
          <w:rFonts w:ascii="Calibri" w:eastAsia="Calibri" w:hAnsi="Calibri"/>
          <w:sz w:val="22"/>
          <w:szCs w:val="22"/>
        </w:rPr>
      </w:pPr>
      <w:r>
        <w:rPr>
          <w:rStyle w:val="CharAttribute1"/>
          <w:szCs w:val="22"/>
        </w:rPr>
        <w:t>INTERVIEW: Staff will interview that applicant to review the application and make a determination. If the person appears to be intoxicated, the County may postpone to a later time any consideration of the request for assistance.</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3"/>
        </w:numPr>
        <w:spacing w:after="160" w:line="259" w:lineRule="auto"/>
        <w:contextualSpacing/>
        <w:jc w:val="left"/>
        <w:rPr>
          <w:rFonts w:ascii="Calibri" w:eastAsia="Calibri" w:hAnsi="Calibri"/>
          <w:sz w:val="22"/>
          <w:szCs w:val="22"/>
        </w:rPr>
      </w:pPr>
      <w:r>
        <w:rPr>
          <w:rStyle w:val="CharAttribute1"/>
          <w:szCs w:val="22"/>
        </w:rPr>
        <w:t>DECISION/NOTIFICATION: The County shall make a final decision and give written notice concerning the applicant</w:t>
      </w:r>
      <w:r>
        <w:rPr>
          <w:rStyle w:val="CharAttribute1"/>
          <w:szCs w:val="22"/>
        </w:rPr>
        <w:t>’</w:t>
      </w:r>
      <w:r>
        <w:rPr>
          <w:rStyle w:val="CharAttribute1"/>
          <w:szCs w:val="22"/>
        </w:rPr>
        <w:t>s eligibility. Once a decision has been made, DCW shall inform the applicant in writing (Notice of Action) that assistance of a stated kind or amount has been approved or denied, with the reason for denial.</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3"/>
        </w:numPr>
        <w:spacing w:after="160" w:line="259" w:lineRule="auto"/>
        <w:contextualSpacing/>
        <w:jc w:val="left"/>
        <w:rPr>
          <w:rFonts w:ascii="Calibri" w:eastAsia="Calibri" w:hAnsi="Calibri"/>
          <w:sz w:val="22"/>
          <w:szCs w:val="22"/>
        </w:rPr>
      </w:pPr>
      <w:r>
        <w:rPr>
          <w:rStyle w:val="CharAttribute1"/>
          <w:szCs w:val="22"/>
        </w:rPr>
        <w:t>HOSPITAL APPLICATION: This application is sent by the hospital to the County of residence for persons of indigent status. Pursuant to SDCL 28-13 this application must be submitted within one (1) year of the discharge date to the County Auditor/Welfare office. If this application is not sent in the time allotted, the County is not liable for the person</w:t>
      </w:r>
      <w:r>
        <w:rPr>
          <w:rStyle w:val="CharAttribute1"/>
          <w:szCs w:val="22"/>
        </w:rPr>
        <w:t>’</w:t>
      </w:r>
      <w:r>
        <w:rPr>
          <w:rStyle w:val="CharAttribute1"/>
          <w:szCs w:val="22"/>
        </w:rPr>
        <w:t>s hospital expenses.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28"/>
        </w:numPr>
        <w:spacing w:after="160" w:line="259" w:lineRule="auto"/>
        <w:contextualSpacing/>
        <w:jc w:val="left"/>
        <w:rPr>
          <w:rFonts w:ascii="Calibri" w:eastAsia="Calibri" w:hAnsi="Calibri"/>
          <w:b/>
          <w:sz w:val="22"/>
          <w:szCs w:val="22"/>
        </w:rPr>
      </w:pPr>
      <w:r>
        <w:rPr>
          <w:rStyle w:val="CharAttribute37"/>
          <w:szCs w:val="22"/>
        </w:rPr>
        <w:t>Medical Specific Guidelines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rPr>
      </w:pPr>
      <w:r>
        <w:rPr>
          <w:rStyle w:val="CharAttribute1"/>
          <w:szCs w:val="22"/>
        </w:rPr>
        <w:lastRenderedPageBreak/>
        <w:t xml:space="preserve">There shall be a distinction between </w:t>
      </w:r>
      <w:r>
        <w:rPr>
          <w:rStyle w:val="CharAttribute1"/>
          <w:szCs w:val="22"/>
        </w:rPr>
        <w:t>“</w:t>
      </w:r>
      <w:r>
        <w:rPr>
          <w:rStyle w:val="CharAttribute1"/>
          <w:szCs w:val="22"/>
        </w:rPr>
        <w:t>emergency</w:t>
      </w:r>
      <w:r>
        <w:rPr>
          <w:rStyle w:val="CharAttribute1"/>
          <w:szCs w:val="22"/>
        </w:rPr>
        <w:t>”</w:t>
      </w:r>
      <w:r>
        <w:rPr>
          <w:rStyle w:val="CharAttribute1"/>
          <w:szCs w:val="22"/>
        </w:rPr>
        <w:t xml:space="preserve"> and </w:t>
      </w:r>
      <w:r>
        <w:rPr>
          <w:rStyle w:val="CharAttribute1"/>
          <w:szCs w:val="22"/>
        </w:rPr>
        <w:t>“</w:t>
      </w:r>
      <w:r>
        <w:rPr>
          <w:rStyle w:val="CharAttribute1"/>
          <w:szCs w:val="22"/>
        </w:rPr>
        <w:t>non-emergency</w:t>
      </w:r>
      <w:r>
        <w:rPr>
          <w:rStyle w:val="CharAttribute1"/>
          <w:szCs w:val="22"/>
        </w:rPr>
        <w:t>”</w:t>
      </w:r>
      <w:r>
        <w:rPr>
          <w:rStyle w:val="CharAttribute1"/>
          <w:szCs w:val="22"/>
        </w:rPr>
        <w:t xml:space="preserve"> medical and/or hospital care assistance.</w:t>
      </w:r>
    </w:p>
    <w:p w:rsidR="00CF7F5A" w:rsidRDefault="002525C3">
      <w:pPr>
        <w:pStyle w:val="ListParagraph"/>
        <w:numPr>
          <w:ilvl w:val="0"/>
          <w:numId w:val="36"/>
        </w:numPr>
        <w:spacing w:after="160" w:line="259" w:lineRule="auto"/>
        <w:contextualSpacing/>
        <w:jc w:val="left"/>
        <w:rPr>
          <w:rFonts w:ascii="Calibri" w:eastAsia="Calibri" w:hAnsi="Calibri"/>
        </w:rPr>
      </w:pPr>
      <w:r>
        <w:rPr>
          <w:rStyle w:val="CharAttribute1"/>
          <w:szCs w:val="22"/>
        </w:rPr>
        <w:t>Non-emergency procedures, also referred to as pre-authorizations, are not required by statue, the applicant shall first make application and receive the County</w:t>
      </w:r>
      <w:r>
        <w:rPr>
          <w:rStyle w:val="CharAttribute1"/>
          <w:szCs w:val="22"/>
        </w:rPr>
        <w:t>’</w:t>
      </w:r>
      <w:r>
        <w:rPr>
          <w:rStyle w:val="CharAttribute1"/>
          <w:szCs w:val="22"/>
        </w:rPr>
        <w:t>s approval for such assistance prior to the actual receipt of the care. The County shall expect direct involvement of the applicant; and only secondary involvement from the care-giver.</w:t>
      </w:r>
    </w:p>
    <w:p w:rsidR="00CF7F5A" w:rsidRDefault="00CF7F5A">
      <w:pPr>
        <w:pStyle w:val="ParaAttribute14"/>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Priorities for assistance: Medical assistance shall be provided in the following priority: hospital expenses, doctor expenses, and auxiliary medical expenses. The County is not bound by statute to fund the latter two categories of expense and reserves the right to make partial payment of said expenses, as circumstances may dictate. Reimbursement may be made at the Medicaid rates and rules and acceptance of County payment represents payment in full for charges claimed even if payment is less than actual charge. If payment is accepted, no further claims can be made against the County or the recipient.</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Childbirth: All costs related to the birth of a child are the responsibility of the parents. The County is not liable for the costs of medical care related to the birth of a child or costs related to miscarriage or delivery by caesarean section.</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Organ transplants. A disbursement for care related to an organ transplant will not be approved unless the applicant establishes the following:</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7"/>
        </w:numPr>
        <w:spacing w:after="160" w:line="259" w:lineRule="auto"/>
        <w:contextualSpacing/>
        <w:jc w:val="left"/>
        <w:rPr>
          <w:rFonts w:ascii="Calibri" w:eastAsia="Calibri" w:hAnsi="Calibri"/>
        </w:rPr>
      </w:pPr>
      <w:r>
        <w:rPr>
          <w:rStyle w:val="CharAttribute1"/>
          <w:szCs w:val="22"/>
        </w:rPr>
        <w:t>That the same care is available to non-indigent residents of the county. This may be established by the receipt of letters from six insurance companies doing business in the state verifying that insurance coverage is available for such care.</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7"/>
        </w:numPr>
        <w:spacing w:after="160" w:line="259" w:lineRule="auto"/>
        <w:contextualSpacing/>
        <w:jc w:val="left"/>
        <w:rPr>
          <w:rFonts w:ascii="Calibri" w:eastAsia="Calibri" w:hAnsi="Calibri"/>
          <w:sz w:val="22"/>
          <w:szCs w:val="22"/>
        </w:rPr>
      </w:pPr>
      <w:r>
        <w:rPr>
          <w:rStyle w:val="CharAttribute1"/>
          <w:szCs w:val="22"/>
        </w:rPr>
        <w:t>That the care will not jeopardize the funding of health care services already available within the county.</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7"/>
        </w:numPr>
        <w:spacing w:after="160" w:line="259" w:lineRule="auto"/>
        <w:contextualSpacing/>
        <w:jc w:val="left"/>
        <w:rPr>
          <w:rFonts w:ascii="Calibri" w:eastAsia="Calibri" w:hAnsi="Calibri"/>
          <w:sz w:val="22"/>
          <w:szCs w:val="22"/>
        </w:rPr>
      </w:pPr>
      <w:r>
        <w:rPr>
          <w:rStyle w:val="CharAttribute1"/>
          <w:szCs w:val="22"/>
        </w:rPr>
        <w:t>That the care is reasonable and necessary.</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7"/>
        </w:numPr>
        <w:spacing w:after="160" w:line="259" w:lineRule="auto"/>
        <w:contextualSpacing/>
        <w:jc w:val="left"/>
        <w:rPr>
          <w:rFonts w:ascii="Calibri" w:eastAsia="Calibri" w:hAnsi="Calibri"/>
          <w:sz w:val="22"/>
          <w:szCs w:val="22"/>
        </w:rPr>
      </w:pPr>
      <w:r>
        <w:rPr>
          <w:rStyle w:val="CharAttribute1"/>
          <w:szCs w:val="22"/>
        </w:rPr>
        <w:t xml:space="preserve">That the care provider has determined that the individual in need of the organ transplant is medically, psychologically and socially qualified to receive the transplant according to criteria established by the care provider: and </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7"/>
        </w:numPr>
        <w:spacing w:after="160" w:line="259" w:lineRule="auto"/>
        <w:contextualSpacing/>
        <w:jc w:val="left"/>
        <w:rPr>
          <w:rFonts w:ascii="Calibri" w:eastAsia="Calibri" w:hAnsi="Calibri"/>
          <w:sz w:val="22"/>
          <w:szCs w:val="22"/>
        </w:rPr>
      </w:pPr>
      <w:r>
        <w:rPr>
          <w:rStyle w:val="CharAttribute1"/>
          <w:szCs w:val="22"/>
        </w:rPr>
        <w:t xml:space="preserve">That there is a reasonable expectation that there will be significant improvement in </w:t>
      </w:r>
      <w:r>
        <w:rPr>
          <w:rStyle w:val="CharAttribute1"/>
          <w:szCs w:val="22"/>
        </w:rPr>
        <w:lastRenderedPageBreak/>
        <w:t>the individual</w:t>
      </w:r>
      <w:r>
        <w:rPr>
          <w:rStyle w:val="CharAttribute1"/>
          <w:szCs w:val="22"/>
        </w:rPr>
        <w:t>’</w:t>
      </w:r>
      <w:r>
        <w:rPr>
          <w:rStyle w:val="CharAttribute1"/>
          <w:szCs w:val="22"/>
        </w:rPr>
        <w:t>s duration or quality of life as a result of the transplant.</w:t>
      </w:r>
    </w:p>
    <w:p w:rsidR="00CF7F5A" w:rsidRDefault="00CF7F5A">
      <w:pPr>
        <w:pStyle w:val="ParaAttribute16"/>
        <w:wordWrap w:val="0"/>
        <w:spacing w:line="259" w:lineRule="auto"/>
        <w:contextualSpacing/>
        <w:rPr>
          <w:rFonts w:ascii="Calibri" w:eastAsia="Calibri" w:hAnsi="Calibri"/>
        </w:rPr>
      </w:pPr>
    </w:p>
    <w:p w:rsidR="00CF7F5A" w:rsidRDefault="002525C3">
      <w:pPr>
        <w:pStyle w:val="ParaAttribute16"/>
        <w:wordWrap w:val="0"/>
        <w:spacing w:line="259" w:lineRule="auto"/>
        <w:contextualSpacing/>
        <w:rPr>
          <w:rFonts w:ascii="Calibri" w:eastAsia="Calibri" w:hAnsi="Calibri"/>
        </w:rPr>
      </w:pPr>
      <w:r>
        <w:rPr>
          <w:rStyle w:val="CharAttribute1"/>
          <w:szCs w:val="22"/>
        </w:rPr>
        <w:t>When considering eligibility for an organ transplant a county may request a review of the case by the Department of Social Services to obtain additional information and guidance. A request for review should be submitted through Denise Young at the Department of Social Services, 700 Governors Drive, Pierre, SD  57501 (605) 773-6375.</w:t>
      </w:r>
    </w:p>
    <w:p w:rsidR="00CF7F5A" w:rsidRDefault="00CF7F5A">
      <w:pPr>
        <w:pStyle w:val="ParaAttribute16"/>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Drugs. The County will purchase or supply medically prescribed or over the counter medications ordered by a physician (provided all other resources have been exhausted). The County will not pay for drugs not approved by the FDA. Generic drugs shall be used unless otherwise prescribed by a physician. The County will pay prescription costs at current Medicaid rate.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Experimental Procedures: The County is not liable for the payment of any experimental procedure or experimental modes of treatment when considering eligibility for medical assistance. The County may request a review of the case by the Department of Social Services to obtain additional information and guidance.</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Medical Equipment. Medical equipment may be purchased or rented when prescribed by the attending physician. Retroactive payment for purchase/rental is not allowed.</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5"/>
        </w:numPr>
        <w:spacing w:after="160" w:line="259" w:lineRule="auto"/>
        <w:contextualSpacing/>
        <w:jc w:val="left"/>
        <w:rPr>
          <w:rFonts w:ascii="Calibri" w:eastAsia="Calibri" w:hAnsi="Calibri"/>
          <w:sz w:val="22"/>
          <w:szCs w:val="22"/>
        </w:rPr>
      </w:pPr>
      <w:r>
        <w:rPr>
          <w:rStyle w:val="CharAttribute1"/>
          <w:szCs w:val="22"/>
        </w:rPr>
        <w:t>Catastrophic Fund: Davison County will participate in the Catastrophic County Poor Relief Program, administered by the SD Association of County Commissioners.</w:t>
      </w:r>
    </w:p>
    <w:p w:rsidR="00CF7F5A" w:rsidRDefault="00CF7F5A">
      <w:pPr>
        <w:pStyle w:val="ParaAttribute8"/>
        <w:wordWrap w:val="0"/>
        <w:spacing w:line="259" w:lineRule="auto"/>
        <w:rPr>
          <w:rFonts w:ascii="Calibri" w:eastAsia="Calibri" w:hAnsi="Calibri"/>
        </w:rPr>
      </w:pPr>
    </w:p>
    <w:p w:rsidR="00CF7F5A" w:rsidRDefault="002525C3">
      <w:pPr>
        <w:pStyle w:val="ParaAttribute20"/>
        <w:wordWrap w:val="0"/>
        <w:spacing w:line="259" w:lineRule="auto"/>
        <w:rPr>
          <w:rFonts w:ascii="Century Gothic" w:eastAsia="Century Gothic" w:hAnsi="Century Gothic"/>
        </w:rPr>
      </w:pPr>
      <w:r>
        <w:rPr>
          <w:rStyle w:val="CharAttribute24"/>
          <w:szCs w:val="28"/>
        </w:rPr>
        <w:t>SECTION VII: NOTICE OF REVIEW AND APPEAL</w:t>
      </w:r>
    </w:p>
    <w:p w:rsidR="00CF7F5A" w:rsidRDefault="002525C3">
      <w:pPr>
        <w:pStyle w:val="ListParagraph"/>
        <w:numPr>
          <w:ilvl w:val="0"/>
          <w:numId w:val="38"/>
        </w:numPr>
        <w:spacing w:after="160" w:line="259" w:lineRule="auto"/>
        <w:contextualSpacing/>
        <w:jc w:val="left"/>
        <w:rPr>
          <w:rFonts w:ascii="Calibri" w:eastAsia="Calibri" w:hAnsi="Calibri"/>
        </w:rPr>
      </w:pPr>
      <w:r>
        <w:rPr>
          <w:rStyle w:val="CharAttribute1"/>
          <w:szCs w:val="22"/>
        </w:rPr>
        <w:t>NOTICE: Whenever a decision is made to grant or deny assistance, a written notice of the action shall be given personally or by mail to the applicant at the applicant</w:t>
      </w:r>
      <w:r>
        <w:rPr>
          <w:rStyle w:val="CharAttribute1"/>
          <w:szCs w:val="22"/>
        </w:rPr>
        <w:t>’</w:t>
      </w:r>
      <w:r>
        <w:rPr>
          <w:rStyle w:val="CharAttribute1"/>
          <w:szCs w:val="22"/>
        </w:rPr>
        <w:t>s last known address. If the application is granted and assistance is awarded, the notice shall contain information concerning the amount and/or type of assistance and the time period of such aid. If the application is denied or the county proposes to terminate, suspend or reduce assistance, the notice shall contain a statement of the reason for denial or proposed action and a statement advising the person of his/her right to review hearing and the procedures for such review.</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6"/>
        <w:wordWrap w:val="0"/>
        <w:spacing w:line="259" w:lineRule="auto"/>
        <w:contextualSpacing/>
        <w:rPr>
          <w:rFonts w:ascii="Calibri" w:eastAsia="Calibri" w:hAnsi="Calibri"/>
        </w:rPr>
      </w:pPr>
      <w:r>
        <w:rPr>
          <w:rStyle w:val="CharAttribute1"/>
          <w:szCs w:val="22"/>
        </w:rPr>
        <w:t>If the county has given assistance on a continuing basis and, thereafter decides to terminate, suspend or reduce assistance in advance of the next anticipated date of review, a notice of that decision shall be given personally or mailed to the applicant at the applicant</w:t>
      </w:r>
      <w:r>
        <w:rPr>
          <w:rStyle w:val="CharAttribute1"/>
          <w:szCs w:val="22"/>
        </w:rPr>
        <w:t>’</w:t>
      </w:r>
      <w:r>
        <w:rPr>
          <w:rStyle w:val="CharAttribute1"/>
          <w:szCs w:val="22"/>
        </w:rPr>
        <w:t>s last known address, at least ten (10) business days in advance of the date of anticipated termination, suspension or reduction.</w:t>
      </w:r>
    </w:p>
    <w:p w:rsidR="00CF7F5A" w:rsidRDefault="00CF7F5A">
      <w:pPr>
        <w:pStyle w:val="ParaAttribute6"/>
        <w:wordWrap w:val="0"/>
        <w:spacing w:line="259" w:lineRule="auto"/>
        <w:contextualSpacing/>
        <w:rPr>
          <w:rFonts w:ascii="Calibri" w:eastAsia="Calibri" w:hAnsi="Calibri"/>
        </w:rPr>
      </w:pPr>
    </w:p>
    <w:p w:rsidR="00CF7F5A" w:rsidRDefault="002525C3">
      <w:pPr>
        <w:pStyle w:val="ParaAttribute6"/>
        <w:wordWrap w:val="0"/>
        <w:spacing w:line="259" w:lineRule="auto"/>
        <w:contextualSpacing/>
        <w:rPr>
          <w:rFonts w:ascii="Calibri" w:eastAsia="Calibri" w:hAnsi="Calibri"/>
        </w:rPr>
      </w:pPr>
      <w:r>
        <w:rPr>
          <w:rStyle w:val="CharAttribute1"/>
          <w:szCs w:val="22"/>
        </w:rPr>
        <w:t>All decisions denying or limiting assistance shall be made known to the applicant in writing. When a decision adversely affects the person, the person shall be notified that he/she has ten (10) business days to appeal the decision. The applicant shall also be notified of the procedure necessary for filing an appeal.</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8"/>
        </w:numPr>
        <w:spacing w:after="160" w:line="259" w:lineRule="auto"/>
        <w:contextualSpacing/>
        <w:jc w:val="left"/>
        <w:rPr>
          <w:rFonts w:ascii="Calibri" w:eastAsia="Calibri" w:hAnsi="Calibri"/>
          <w:sz w:val="22"/>
          <w:szCs w:val="22"/>
        </w:rPr>
      </w:pPr>
      <w:r>
        <w:rPr>
          <w:rStyle w:val="CharAttribute1"/>
          <w:szCs w:val="22"/>
        </w:rPr>
        <w:t>APPEAL. The procedures for appeals are as follows:</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9"/>
        </w:numPr>
        <w:spacing w:after="160" w:line="259" w:lineRule="auto"/>
        <w:contextualSpacing/>
        <w:jc w:val="left"/>
        <w:rPr>
          <w:rFonts w:ascii="Calibri" w:eastAsia="Calibri" w:hAnsi="Calibri"/>
        </w:rPr>
      </w:pPr>
      <w:r>
        <w:rPr>
          <w:rStyle w:val="CharAttribute1"/>
          <w:szCs w:val="22"/>
        </w:rPr>
        <w:t>Within ten (10) business days of the notice of adverse action the applicant must notify the DCW director in writing of his/her request for an appeal;</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9"/>
        </w:numPr>
        <w:spacing w:after="160" w:line="259" w:lineRule="auto"/>
        <w:contextualSpacing/>
        <w:jc w:val="left"/>
        <w:rPr>
          <w:rFonts w:ascii="Calibri" w:eastAsia="Calibri" w:hAnsi="Calibri"/>
          <w:sz w:val="22"/>
          <w:szCs w:val="22"/>
        </w:rPr>
      </w:pPr>
      <w:r>
        <w:rPr>
          <w:rStyle w:val="CharAttribute1"/>
          <w:szCs w:val="22"/>
        </w:rPr>
        <w:t>Within five (5) calendar days following the request for an appeal, the county auditor shall set a time and place for the appeal hearing. The time and place shall be during the next regularly scheduled board meeting or a special meeting within ten (10) business days of the appeal being received by the welfare director;</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9"/>
        </w:numPr>
        <w:spacing w:after="160" w:line="259" w:lineRule="auto"/>
        <w:contextualSpacing/>
        <w:jc w:val="left"/>
        <w:rPr>
          <w:rFonts w:ascii="Calibri" w:eastAsia="Calibri" w:hAnsi="Calibri"/>
          <w:sz w:val="22"/>
          <w:szCs w:val="22"/>
        </w:rPr>
      </w:pPr>
      <w:r>
        <w:rPr>
          <w:rStyle w:val="CharAttribute1"/>
          <w:szCs w:val="22"/>
        </w:rPr>
        <w:t>The DCW director shall notify the individual in writing of the time and place of the hearing and the individual</w:t>
      </w:r>
      <w:r>
        <w:rPr>
          <w:rStyle w:val="CharAttribute1"/>
          <w:szCs w:val="22"/>
        </w:rPr>
        <w:t>’</w:t>
      </w:r>
      <w:r>
        <w:rPr>
          <w:rStyle w:val="CharAttribute1"/>
          <w:szCs w:val="22"/>
        </w:rPr>
        <w:t>s right to personally appear before the board, to call witnesses, to present information and to be represented;</w:t>
      </w:r>
    </w:p>
    <w:p w:rsidR="00CF7F5A" w:rsidRDefault="00CF7F5A">
      <w:pPr>
        <w:pStyle w:val="ParaAttribute10"/>
        <w:wordWrap w:val="0"/>
        <w:spacing w:line="259" w:lineRule="auto"/>
        <w:contextualSpacing/>
        <w:rPr>
          <w:rFonts w:ascii="Calibri" w:eastAsia="Calibri" w:hAnsi="Calibri"/>
        </w:rPr>
      </w:pPr>
    </w:p>
    <w:p w:rsidR="00CF7F5A" w:rsidRDefault="002525C3">
      <w:pPr>
        <w:pStyle w:val="ListParagraph"/>
        <w:numPr>
          <w:ilvl w:val="0"/>
          <w:numId w:val="39"/>
        </w:numPr>
        <w:spacing w:after="160" w:line="259" w:lineRule="auto"/>
        <w:contextualSpacing/>
        <w:jc w:val="left"/>
        <w:rPr>
          <w:rFonts w:ascii="Calibri" w:eastAsia="Calibri" w:hAnsi="Calibri"/>
          <w:sz w:val="22"/>
          <w:szCs w:val="22"/>
        </w:rPr>
      </w:pPr>
      <w:r>
        <w:rPr>
          <w:rStyle w:val="CharAttribute1"/>
          <w:szCs w:val="22"/>
        </w:rPr>
        <w:t xml:space="preserve">The board shall consider the appeal de novo, taking into consideration any information that may be represented at the time of the appeal </w:t>
      </w:r>
      <w:r>
        <w:rPr>
          <w:rStyle w:val="CharAttribute1"/>
          <w:szCs w:val="22"/>
        </w:rPr>
        <w:t>–</w:t>
      </w:r>
      <w:r>
        <w:rPr>
          <w:rStyle w:val="CharAttribute1"/>
          <w:szCs w:val="22"/>
        </w:rPr>
        <w:t xml:space="preserve"> the auditor shall keep a record of the hearing; and</w:t>
      </w:r>
    </w:p>
    <w:p w:rsidR="00CF7F5A" w:rsidRDefault="00CF7F5A">
      <w:pPr>
        <w:pStyle w:val="ParaAttribute6"/>
        <w:wordWrap w:val="0"/>
        <w:spacing w:line="259" w:lineRule="auto"/>
        <w:contextualSpacing/>
        <w:rPr>
          <w:rFonts w:ascii="Calibri" w:eastAsia="Calibri" w:hAnsi="Calibri"/>
        </w:rPr>
      </w:pPr>
    </w:p>
    <w:p w:rsidR="00CF7F5A" w:rsidRDefault="002525C3">
      <w:pPr>
        <w:pStyle w:val="ListParagraph"/>
        <w:numPr>
          <w:ilvl w:val="0"/>
          <w:numId w:val="39"/>
        </w:numPr>
        <w:spacing w:after="160" w:line="259" w:lineRule="auto"/>
        <w:contextualSpacing/>
        <w:jc w:val="left"/>
        <w:rPr>
          <w:rFonts w:ascii="Calibri" w:eastAsia="Calibri" w:hAnsi="Calibri"/>
          <w:sz w:val="22"/>
          <w:szCs w:val="22"/>
        </w:rPr>
      </w:pPr>
      <w:r>
        <w:rPr>
          <w:rStyle w:val="CharAttribute1"/>
          <w:szCs w:val="22"/>
        </w:rPr>
        <w:t>Within five (5) calendar days following the hearing, the board shall render a decision based on the facts presented at the hearing and shall provide the person with a written notice of its decision. If the hearing does not provide the relief desired or requested by the person, the notice shall contain information indicating that he/she may seek relief as provided in SDCL 23-13-40.</w:t>
      </w:r>
    </w:p>
    <w:p w:rsidR="00CF7F5A" w:rsidRDefault="00CF7F5A">
      <w:pPr>
        <w:pStyle w:val="ParaAttribute6"/>
        <w:wordWrap w:val="0"/>
        <w:spacing w:line="259" w:lineRule="auto"/>
        <w:contextualSpacing/>
        <w:rPr>
          <w:rFonts w:ascii="Calibri" w:eastAsia="Calibri" w:hAnsi="Calibri"/>
        </w:rPr>
      </w:pPr>
    </w:p>
    <w:p w:rsidR="00CF7F5A" w:rsidRDefault="00CF7F5A">
      <w:pPr>
        <w:pStyle w:val="ParaAttribute8"/>
        <w:wordWrap w:val="0"/>
        <w:spacing w:line="259" w:lineRule="auto"/>
        <w:rPr>
          <w:rFonts w:ascii="Calibri" w:eastAsia="Calibri" w:hAnsi="Calibri"/>
        </w:rPr>
      </w:pPr>
    </w:p>
    <w:p w:rsidR="00CF7F5A" w:rsidRDefault="00CF7F5A">
      <w:pPr>
        <w:pStyle w:val="ParaAttribute8"/>
        <w:wordWrap w:val="0"/>
        <w:spacing w:line="259" w:lineRule="auto"/>
        <w:rPr>
          <w:rFonts w:ascii="Calibri" w:eastAsia="Calibri" w:hAnsi="Calibri"/>
        </w:rPr>
      </w:pPr>
    </w:p>
    <w:p w:rsidR="00CF7F5A" w:rsidRDefault="00CF7F5A">
      <w:pPr>
        <w:pStyle w:val="ParaAttribute8"/>
        <w:wordWrap w:val="0"/>
        <w:spacing w:line="259" w:lineRule="auto"/>
        <w:rPr>
          <w:rFonts w:ascii="Calibri" w:eastAsia="Calibri" w:hAnsi="Calibri"/>
        </w:rPr>
      </w:pPr>
    </w:p>
    <w:p w:rsidR="00CF7F5A" w:rsidRDefault="002525C3">
      <w:pPr>
        <w:pStyle w:val="ParaAttribute0"/>
        <w:wordWrap w:val="0"/>
        <w:spacing w:line="259" w:lineRule="auto"/>
        <w:rPr>
          <w:rFonts w:ascii="Calibri" w:eastAsia="Calibri" w:hAnsi="Calibri"/>
        </w:rPr>
      </w:pPr>
      <w:r>
        <w:rPr>
          <w:rStyle w:val="CharAttribute13"/>
          <w:szCs w:val="22"/>
          <w:u w:color="FFFFFF"/>
        </w:rPr>
        <w:t>APPENDIX A</w:t>
      </w:r>
      <w:r>
        <w:rPr>
          <w:rStyle w:val="CharAttribute37"/>
          <w:szCs w:val="22"/>
        </w:rPr>
        <w:tab/>
        <w:t>INCOME GUIDELINES</w:t>
      </w:r>
    </w:p>
    <w:p w:rsidR="00CF7F5A" w:rsidRDefault="002525C3">
      <w:pPr>
        <w:pStyle w:val="ParaAttribute0"/>
        <w:wordWrap w:val="0"/>
        <w:spacing w:line="259" w:lineRule="auto"/>
        <w:rPr>
          <w:rFonts w:ascii="Calibri" w:eastAsia="Calibri" w:hAnsi="Calibri"/>
        </w:rPr>
      </w:pPr>
      <w:r>
        <w:rPr>
          <w:rStyle w:val="CharAttribute1"/>
          <w:szCs w:val="22"/>
        </w:rPr>
        <w:t>Source: Federal Poverty Standards</w:t>
      </w:r>
    </w:p>
    <w:p w:rsidR="00CF7F5A" w:rsidRDefault="002525C3">
      <w:pPr>
        <w:pStyle w:val="ParaAttribute0"/>
        <w:wordWrap w:val="0"/>
        <w:spacing w:line="259" w:lineRule="auto"/>
        <w:rPr>
          <w:rFonts w:ascii="Calibri" w:eastAsia="Calibri" w:hAnsi="Calibri"/>
        </w:rPr>
      </w:pPr>
      <w:r>
        <w:rPr>
          <w:rStyle w:val="CharAttribute13"/>
          <w:szCs w:val="22"/>
          <w:u w:color="FFFFFF"/>
        </w:rPr>
        <w:lastRenderedPageBreak/>
        <w:t xml:space="preserve">Income </w:t>
      </w:r>
      <w:r w:rsidR="001E046F">
        <w:rPr>
          <w:rStyle w:val="CharAttribute13"/>
          <w:szCs w:val="22"/>
          <w:u w:color="FFFFFF"/>
        </w:rPr>
        <w:t>Guidelines (effective 1/1/2017</w:t>
      </w:r>
      <w:r>
        <w:rPr>
          <w:rStyle w:val="CharAttribute13"/>
          <w:szCs w:val="22"/>
          <w:u w:color="FFFFFF"/>
        </w:rPr>
        <w:t>):</w:t>
      </w:r>
    </w:p>
    <w:p w:rsidR="00CF7F5A" w:rsidRDefault="002525C3">
      <w:pPr>
        <w:pStyle w:val="ParaAttribute0"/>
        <w:wordWrap w:val="0"/>
        <w:spacing w:line="259" w:lineRule="auto"/>
        <w:rPr>
          <w:rFonts w:ascii="Calibri" w:eastAsia="Calibri" w:hAnsi="Calibri"/>
        </w:rPr>
      </w:pPr>
      <w:r>
        <w:rPr>
          <w:rStyle w:val="CharAttribute1"/>
          <w:szCs w:val="22"/>
        </w:rPr>
        <w:tab/>
        <w:t>(Based on Federal Poverty Standard and Consistent with SD Poor Relief Statutes)</w:t>
      </w:r>
    </w:p>
    <w:p w:rsidR="00CF7F5A" w:rsidRDefault="002525C3">
      <w:pPr>
        <w:pStyle w:val="ParaAttribute0"/>
        <w:wordWrap w:val="0"/>
        <w:spacing w:line="259" w:lineRule="auto"/>
        <w:rPr>
          <w:rFonts w:ascii="Calibri" w:eastAsia="Calibri" w:hAnsi="Calibri"/>
        </w:rPr>
      </w:pPr>
      <w:r>
        <w:rPr>
          <w:rStyle w:val="CharAttribute1"/>
          <w:szCs w:val="22"/>
        </w:rPr>
        <w:tab/>
      </w:r>
      <w:r>
        <w:rPr>
          <w:rStyle w:val="CharAttribute13"/>
          <w:szCs w:val="22"/>
          <w:u w:color="FFFFFF"/>
        </w:rPr>
        <w:t>HH#</w:t>
      </w:r>
      <w:r>
        <w:rPr>
          <w:rStyle w:val="CharAttribute1"/>
          <w:szCs w:val="22"/>
        </w:rPr>
        <w:tab/>
      </w:r>
      <w:r>
        <w:rPr>
          <w:rStyle w:val="CharAttribute1"/>
          <w:szCs w:val="22"/>
        </w:rPr>
        <w:tab/>
      </w:r>
      <w:r>
        <w:rPr>
          <w:rStyle w:val="CharAttribute1"/>
          <w:szCs w:val="22"/>
        </w:rPr>
        <w:tab/>
      </w:r>
      <w:r>
        <w:rPr>
          <w:rStyle w:val="CharAttribute13"/>
          <w:szCs w:val="22"/>
          <w:u w:color="FFFFFF"/>
        </w:rPr>
        <w:t>Month</w:t>
      </w:r>
      <w:r>
        <w:rPr>
          <w:rStyle w:val="CharAttribute1"/>
          <w:szCs w:val="22"/>
        </w:rPr>
        <w:tab/>
      </w:r>
      <w:r>
        <w:rPr>
          <w:rStyle w:val="CharAttribute1"/>
          <w:szCs w:val="22"/>
        </w:rPr>
        <w:tab/>
      </w:r>
      <w:r>
        <w:rPr>
          <w:rStyle w:val="CharAttribute1"/>
          <w:szCs w:val="22"/>
        </w:rPr>
        <w:tab/>
      </w:r>
      <w:r>
        <w:rPr>
          <w:rStyle w:val="CharAttribute1"/>
          <w:szCs w:val="22"/>
        </w:rPr>
        <w:tab/>
      </w:r>
      <w:r>
        <w:rPr>
          <w:rStyle w:val="CharAttribute1"/>
          <w:szCs w:val="22"/>
        </w:rPr>
        <w:tab/>
      </w:r>
      <w:r>
        <w:rPr>
          <w:rStyle w:val="CharAttribute13"/>
          <w:szCs w:val="22"/>
          <w:u w:color="FFFFFF"/>
        </w:rPr>
        <w:t>Annual</w:t>
      </w:r>
    </w:p>
    <w:p w:rsidR="00CF7F5A" w:rsidRDefault="009312A3">
      <w:pPr>
        <w:pStyle w:val="ParaAttribute21"/>
        <w:wordWrap w:val="0"/>
        <w:rPr>
          <w:rFonts w:ascii="Calibri" w:eastAsia="Calibri" w:hAnsi="Calibri"/>
        </w:rPr>
      </w:pPr>
      <w:r>
        <w:rPr>
          <w:rStyle w:val="CharAttribute1"/>
          <w:szCs w:val="22"/>
        </w:rPr>
        <w:tab/>
        <w:t>1 Person</w:t>
      </w:r>
      <w:r>
        <w:rPr>
          <w:rStyle w:val="CharAttribute1"/>
          <w:szCs w:val="22"/>
        </w:rPr>
        <w:tab/>
      </w:r>
      <w:r>
        <w:rPr>
          <w:rStyle w:val="CharAttribute1"/>
          <w:szCs w:val="22"/>
        </w:rPr>
        <w:tab/>
        <w:t>$1,005</w:t>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$12,060</w:t>
      </w:r>
    </w:p>
    <w:p w:rsidR="00CF7F5A" w:rsidRDefault="009312A3">
      <w:pPr>
        <w:pStyle w:val="ParaAttribute21"/>
        <w:wordWrap w:val="0"/>
        <w:rPr>
          <w:rFonts w:ascii="Calibri" w:eastAsia="Calibri" w:hAnsi="Calibri"/>
        </w:rPr>
      </w:pPr>
      <w:r>
        <w:rPr>
          <w:rStyle w:val="CharAttribute1"/>
          <w:szCs w:val="22"/>
        </w:rPr>
        <w:tab/>
        <w:t>2 Person</w:t>
      </w:r>
      <w:r>
        <w:rPr>
          <w:rStyle w:val="CharAttribute1"/>
          <w:szCs w:val="22"/>
        </w:rPr>
        <w:tab/>
      </w:r>
      <w:r>
        <w:rPr>
          <w:rStyle w:val="CharAttribute1"/>
          <w:szCs w:val="22"/>
        </w:rPr>
        <w:tab/>
        <w:t>$1,353</w:t>
      </w:r>
      <w:r>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$16,240</w:t>
      </w:r>
    </w:p>
    <w:p w:rsidR="00CF7F5A" w:rsidRDefault="009312A3">
      <w:pPr>
        <w:pStyle w:val="ParaAttribute21"/>
        <w:wordWrap w:val="0"/>
        <w:rPr>
          <w:rFonts w:ascii="Calibri" w:eastAsia="Calibri" w:hAnsi="Calibri"/>
        </w:rPr>
      </w:pPr>
      <w:r>
        <w:rPr>
          <w:rStyle w:val="CharAttribute1"/>
          <w:szCs w:val="22"/>
        </w:rPr>
        <w:tab/>
        <w:t>3 Person</w:t>
      </w:r>
      <w:r>
        <w:rPr>
          <w:rStyle w:val="CharAttribute1"/>
          <w:szCs w:val="22"/>
        </w:rPr>
        <w:tab/>
      </w:r>
      <w:r>
        <w:rPr>
          <w:rStyle w:val="CharAttribute1"/>
          <w:szCs w:val="22"/>
        </w:rPr>
        <w:tab/>
        <w:t>$1,701</w:t>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$20,420</w:t>
      </w:r>
    </w:p>
    <w:p w:rsidR="00CF7F5A" w:rsidRDefault="009312A3">
      <w:pPr>
        <w:pStyle w:val="ParaAttribute21"/>
        <w:wordWrap w:val="0"/>
        <w:rPr>
          <w:rFonts w:ascii="Calibri" w:eastAsia="Calibri" w:hAnsi="Calibri"/>
        </w:rPr>
      </w:pPr>
      <w:r>
        <w:rPr>
          <w:rStyle w:val="CharAttribute1"/>
          <w:szCs w:val="22"/>
        </w:rPr>
        <w:tab/>
        <w:t>4 Person</w:t>
      </w:r>
      <w:r>
        <w:rPr>
          <w:rStyle w:val="CharAttribute1"/>
          <w:szCs w:val="22"/>
        </w:rPr>
        <w:tab/>
      </w:r>
      <w:r>
        <w:rPr>
          <w:rStyle w:val="CharAttribute1"/>
          <w:szCs w:val="22"/>
        </w:rPr>
        <w:tab/>
        <w:t>$2,050</w:t>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$24,600</w:t>
      </w:r>
    </w:p>
    <w:p w:rsidR="00CF7F5A" w:rsidRDefault="009312A3">
      <w:pPr>
        <w:pStyle w:val="ParaAttribute21"/>
        <w:wordWrap w:val="0"/>
        <w:rPr>
          <w:rFonts w:ascii="Calibri" w:eastAsia="Calibri" w:hAnsi="Calibri"/>
        </w:rPr>
      </w:pPr>
      <w:r>
        <w:rPr>
          <w:rStyle w:val="CharAttribute1"/>
          <w:szCs w:val="22"/>
        </w:rPr>
        <w:tab/>
        <w:t>5 Person</w:t>
      </w:r>
      <w:r>
        <w:rPr>
          <w:rStyle w:val="CharAttribute1"/>
          <w:szCs w:val="22"/>
        </w:rPr>
        <w:tab/>
      </w:r>
      <w:r>
        <w:rPr>
          <w:rStyle w:val="CharAttribute1"/>
          <w:szCs w:val="22"/>
        </w:rPr>
        <w:tab/>
        <w:t>$2,398</w:t>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$28,780</w:t>
      </w:r>
    </w:p>
    <w:p w:rsidR="00CF7F5A" w:rsidRDefault="009312A3">
      <w:pPr>
        <w:pStyle w:val="ParaAttribute21"/>
        <w:wordWrap w:val="0"/>
        <w:rPr>
          <w:rFonts w:ascii="Calibri" w:eastAsia="Calibri" w:hAnsi="Calibri"/>
        </w:rPr>
      </w:pPr>
      <w:r>
        <w:rPr>
          <w:rStyle w:val="CharAttribute1"/>
          <w:szCs w:val="22"/>
        </w:rPr>
        <w:tab/>
        <w:t>6 Person</w:t>
      </w:r>
      <w:r>
        <w:rPr>
          <w:rStyle w:val="CharAttribute1"/>
          <w:szCs w:val="22"/>
        </w:rPr>
        <w:tab/>
      </w:r>
      <w:r>
        <w:rPr>
          <w:rStyle w:val="CharAttribute1"/>
          <w:szCs w:val="22"/>
        </w:rPr>
        <w:tab/>
        <w:t>$2,746</w:t>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D65A27">
        <w:rPr>
          <w:rStyle w:val="CharAttribute1"/>
          <w:szCs w:val="22"/>
        </w:rPr>
        <w:tab/>
      </w:r>
      <w:r w:rsidR="00545138">
        <w:rPr>
          <w:rStyle w:val="CharAttribute1"/>
          <w:szCs w:val="22"/>
        </w:rPr>
        <w:t>$32,960</w:t>
      </w:r>
    </w:p>
    <w:p w:rsidR="00CF7F5A" w:rsidRDefault="009312A3">
      <w:pPr>
        <w:pStyle w:val="ParaAttribute21"/>
        <w:wordWrap w:val="0"/>
        <w:rPr>
          <w:rFonts w:ascii="Calibri" w:eastAsia="Calibri" w:hAnsi="Calibri"/>
        </w:rPr>
      </w:pPr>
      <w:r>
        <w:rPr>
          <w:rStyle w:val="CharAttribute1"/>
          <w:szCs w:val="22"/>
        </w:rPr>
        <w:tab/>
        <w:t>7 Person</w:t>
      </w:r>
      <w:r>
        <w:rPr>
          <w:rStyle w:val="CharAttribute1"/>
          <w:szCs w:val="22"/>
        </w:rPr>
        <w:tab/>
      </w:r>
      <w:r>
        <w:rPr>
          <w:rStyle w:val="CharAttribute1"/>
          <w:szCs w:val="22"/>
        </w:rPr>
        <w:tab/>
        <w:t>$3,095</w:t>
      </w:r>
      <w:r w:rsidR="002525C3">
        <w:rPr>
          <w:rStyle w:val="CharAttribute1"/>
          <w:szCs w:val="22"/>
        </w:rPr>
        <w:tab/>
      </w:r>
      <w:r w:rsidR="002525C3">
        <w:rPr>
          <w:rStyle w:val="CharAttribute1"/>
          <w:szCs w:val="22"/>
        </w:rPr>
        <w:tab/>
      </w:r>
      <w:r w:rsidR="002525C3">
        <w:rPr>
          <w:rStyle w:val="CharAttribute1"/>
          <w:szCs w:val="22"/>
        </w:rPr>
        <w:tab/>
      </w:r>
      <w:r w:rsidR="002525C3">
        <w:rPr>
          <w:rStyle w:val="CharAttribute1"/>
          <w:szCs w:val="22"/>
        </w:rPr>
        <w:tab/>
      </w:r>
      <w:r w:rsidR="002525C3">
        <w:rPr>
          <w:rStyle w:val="CharAttribute1"/>
          <w:szCs w:val="22"/>
        </w:rPr>
        <w:tab/>
      </w:r>
      <w:r w:rsidR="00545138">
        <w:rPr>
          <w:rStyle w:val="CharAttribute1"/>
          <w:szCs w:val="22"/>
        </w:rPr>
        <w:t>$37,140</w:t>
      </w:r>
    </w:p>
    <w:p w:rsidR="00CF7F5A" w:rsidRDefault="009312A3">
      <w:pPr>
        <w:pStyle w:val="ParaAttribute21"/>
        <w:wordWrap w:val="0"/>
        <w:rPr>
          <w:rFonts w:ascii="Calibri" w:eastAsia="Calibri" w:hAnsi="Calibri"/>
        </w:rPr>
      </w:pPr>
      <w:r>
        <w:rPr>
          <w:rStyle w:val="CharAttribute1"/>
          <w:szCs w:val="22"/>
        </w:rPr>
        <w:tab/>
        <w:t>8 Person</w:t>
      </w:r>
      <w:r>
        <w:rPr>
          <w:rStyle w:val="CharAttribute1"/>
          <w:szCs w:val="22"/>
        </w:rPr>
        <w:tab/>
      </w:r>
      <w:r>
        <w:rPr>
          <w:rStyle w:val="CharAttribute1"/>
          <w:szCs w:val="22"/>
        </w:rPr>
        <w:tab/>
        <w:t>$3,443</w:t>
      </w:r>
      <w:r w:rsidR="002525C3">
        <w:rPr>
          <w:rStyle w:val="CharAttribute1"/>
          <w:szCs w:val="22"/>
        </w:rPr>
        <w:tab/>
      </w:r>
      <w:r w:rsidR="002525C3">
        <w:rPr>
          <w:rStyle w:val="CharAttribute1"/>
          <w:szCs w:val="22"/>
        </w:rPr>
        <w:tab/>
      </w:r>
      <w:r w:rsidR="002525C3">
        <w:rPr>
          <w:rStyle w:val="CharAttribute1"/>
          <w:szCs w:val="22"/>
        </w:rPr>
        <w:tab/>
      </w:r>
      <w:r w:rsidR="002525C3">
        <w:rPr>
          <w:rStyle w:val="CharAttribute1"/>
          <w:szCs w:val="22"/>
        </w:rPr>
        <w:tab/>
      </w:r>
      <w:r w:rsidR="002525C3">
        <w:rPr>
          <w:rStyle w:val="CharAttribute1"/>
          <w:szCs w:val="22"/>
        </w:rPr>
        <w:tab/>
      </w:r>
      <w:r w:rsidR="00545138">
        <w:rPr>
          <w:rStyle w:val="CharAttribute1"/>
          <w:szCs w:val="22"/>
        </w:rPr>
        <w:t>$41,320</w:t>
      </w:r>
    </w:p>
    <w:p w:rsidR="00CF7F5A" w:rsidRDefault="002525C3">
      <w:pPr>
        <w:pStyle w:val="ParaAttribute21"/>
        <w:wordWrap w:val="0"/>
        <w:rPr>
          <w:rFonts w:ascii="Calibri" w:eastAsia="Calibri" w:hAnsi="Calibri"/>
        </w:rPr>
      </w:pPr>
      <w:r>
        <w:rPr>
          <w:rStyle w:val="CharAttribute1"/>
          <w:szCs w:val="22"/>
        </w:rPr>
        <w:tab/>
        <w:t>(For Each Additional</w:t>
      </w:r>
      <w:r w:rsidR="000F0B84">
        <w:rPr>
          <w:rStyle w:val="CharAttribute1"/>
          <w:szCs w:val="22"/>
        </w:rPr>
        <w:t xml:space="preserve"> HH Member Add </w:t>
      </w:r>
      <w:r w:rsidR="001E046F">
        <w:rPr>
          <w:rStyle w:val="CharAttribute1"/>
          <w:szCs w:val="22"/>
        </w:rPr>
        <w:t>$4,18</w:t>
      </w:r>
      <w:r>
        <w:rPr>
          <w:rStyle w:val="CharAttribute1"/>
          <w:szCs w:val="22"/>
        </w:rPr>
        <w:t>0 per Year)</w:t>
      </w:r>
    </w:p>
    <w:p w:rsidR="00CF7F5A" w:rsidRDefault="002525C3">
      <w:pPr>
        <w:pStyle w:val="ParaAttribute21"/>
        <w:wordWrap w:val="0"/>
        <w:rPr>
          <w:rFonts w:ascii="Calibri" w:eastAsia="Calibri" w:hAnsi="Calibri"/>
        </w:rPr>
      </w:pPr>
      <w:r>
        <w:rPr>
          <w:rStyle w:val="CharAttribute13"/>
          <w:szCs w:val="22"/>
          <w:u w:color="FFFFFF"/>
        </w:rPr>
        <w:t>APPENDIX B</w:t>
      </w:r>
      <w:r>
        <w:rPr>
          <w:rStyle w:val="CharAttribute1"/>
          <w:szCs w:val="22"/>
        </w:rPr>
        <w:tab/>
      </w:r>
      <w:r w:rsidR="00175B45">
        <w:rPr>
          <w:rStyle w:val="CharAttribute37"/>
          <w:szCs w:val="22"/>
        </w:rPr>
        <w:t>HOUSING ALLOWANCE</w:t>
      </w:r>
      <w:bookmarkStart w:id="0" w:name="_GoBack"/>
      <w:bookmarkEnd w:id="0"/>
    </w:p>
    <w:p w:rsidR="00CF7F5A" w:rsidRDefault="002525C3">
      <w:pPr>
        <w:pStyle w:val="ParaAttribute21"/>
        <w:wordWrap w:val="0"/>
        <w:rPr>
          <w:rFonts w:ascii="Calibri" w:eastAsia="Calibri" w:hAnsi="Calibri"/>
        </w:rPr>
      </w:pPr>
      <w:r>
        <w:rPr>
          <w:rStyle w:val="CharAttribute1"/>
          <w:szCs w:val="22"/>
        </w:rPr>
        <w:t>Source:</w:t>
      </w:r>
      <w:r>
        <w:rPr>
          <w:rStyle w:val="CharAttribute1"/>
          <w:szCs w:val="22"/>
        </w:rPr>
        <w:tab/>
        <w:t>Davison County Commission</w:t>
      </w:r>
      <w:r>
        <w:rPr>
          <w:rStyle w:val="CharAttribute1"/>
          <w:szCs w:val="22"/>
        </w:rPr>
        <w:tab/>
      </w:r>
      <w:r>
        <w:rPr>
          <w:rStyle w:val="CharAttribute1"/>
          <w:szCs w:val="22"/>
        </w:rPr>
        <w:tab/>
      </w:r>
      <w:r w:rsidR="00A35C13">
        <w:rPr>
          <w:rStyle w:val="CharAttribute1"/>
          <w:szCs w:val="22"/>
        </w:rPr>
        <w:t xml:space="preserve">Updated: January </w:t>
      </w:r>
      <w:r w:rsidR="001E046F">
        <w:rPr>
          <w:rStyle w:val="CharAttribute1"/>
          <w:szCs w:val="22"/>
        </w:rPr>
        <w:t>2017</w:t>
      </w:r>
    </w:p>
    <w:p w:rsidR="00CF7F5A" w:rsidRDefault="002525C3">
      <w:pPr>
        <w:pStyle w:val="ParaAttribute21"/>
        <w:wordWrap w:val="0"/>
        <w:rPr>
          <w:rFonts w:ascii="Calibri" w:eastAsia="Calibri" w:hAnsi="Calibri"/>
        </w:rPr>
      </w:pPr>
      <w:r>
        <w:rPr>
          <w:rStyle w:val="CharAttribute1"/>
          <w:szCs w:val="22"/>
        </w:rPr>
        <w:t>The maximum shelter supplement, per household, per month, shall not exceed the following, excluding utilities:</w:t>
      </w:r>
    </w:p>
    <w:p w:rsidR="00CF7F5A" w:rsidRDefault="002525C3">
      <w:pPr>
        <w:pStyle w:val="ParaAttribute21"/>
        <w:wordWrap w:val="0"/>
        <w:rPr>
          <w:rFonts w:ascii="Calibri" w:eastAsia="Calibri" w:hAnsi="Calibri"/>
        </w:rPr>
      </w:pPr>
      <w:r>
        <w:rPr>
          <w:rStyle w:val="CharAttribute1"/>
          <w:szCs w:val="22"/>
        </w:rPr>
        <w:tab/>
        <w:t>1 person household</w:t>
      </w:r>
      <w:r>
        <w:rPr>
          <w:rStyle w:val="CharAttribute1"/>
          <w:szCs w:val="22"/>
        </w:rPr>
        <w:tab/>
      </w:r>
      <w:r>
        <w:rPr>
          <w:rStyle w:val="CharAttribute1"/>
          <w:szCs w:val="22"/>
        </w:rPr>
        <w:tab/>
      </w:r>
      <w:r>
        <w:rPr>
          <w:rStyle w:val="CharAttribute1"/>
          <w:szCs w:val="22"/>
        </w:rPr>
        <w:tab/>
        <w:t>$225.00 monthly rent</w:t>
      </w:r>
    </w:p>
    <w:p w:rsidR="00CF7F5A" w:rsidRDefault="002525C3">
      <w:pPr>
        <w:pStyle w:val="ParaAttribute21"/>
        <w:wordWrap w:val="0"/>
        <w:rPr>
          <w:rFonts w:ascii="Calibri" w:eastAsia="Calibri" w:hAnsi="Calibri"/>
        </w:rPr>
      </w:pPr>
      <w:r>
        <w:rPr>
          <w:rStyle w:val="CharAttribute1"/>
          <w:szCs w:val="22"/>
        </w:rPr>
        <w:t xml:space="preserve">          2-3 person household</w:t>
      </w:r>
      <w:r>
        <w:rPr>
          <w:rStyle w:val="CharAttribute1"/>
          <w:szCs w:val="22"/>
        </w:rPr>
        <w:tab/>
      </w:r>
      <w:r>
        <w:rPr>
          <w:rStyle w:val="CharAttribute1"/>
          <w:szCs w:val="22"/>
        </w:rPr>
        <w:tab/>
      </w:r>
      <w:r>
        <w:rPr>
          <w:rStyle w:val="CharAttribute1"/>
          <w:szCs w:val="22"/>
        </w:rPr>
        <w:tab/>
        <w:t>$300.00 monthly rent</w:t>
      </w:r>
    </w:p>
    <w:p w:rsidR="00CF7F5A" w:rsidRDefault="002525C3">
      <w:pPr>
        <w:pStyle w:val="ParaAttribute21"/>
        <w:wordWrap w:val="0"/>
        <w:rPr>
          <w:rFonts w:ascii="Calibri" w:eastAsia="Calibri" w:hAnsi="Calibri"/>
        </w:rPr>
      </w:pPr>
      <w:r>
        <w:rPr>
          <w:rStyle w:val="CharAttribute1"/>
          <w:szCs w:val="22"/>
        </w:rPr>
        <w:t xml:space="preserve">          4-5 person household</w:t>
      </w:r>
      <w:r>
        <w:rPr>
          <w:rStyle w:val="CharAttribute1"/>
          <w:szCs w:val="22"/>
        </w:rPr>
        <w:tab/>
      </w:r>
      <w:r>
        <w:rPr>
          <w:rStyle w:val="CharAttribute1"/>
          <w:szCs w:val="22"/>
        </w:rPr>
        <w:tab/>
      </w:r>
      <w:r>
        <w:rPr>
          <w:rStyle w:val="CharAttribute1"/>
          <w:szCs w:val="22"/>
        </w:rPr>
        <w:tab/>
        <w:t>$325.00 monthly rent</w:t>
      </w:r>
    </w:p>
    <w:p w:rsidR="00CF7F5A" w:rsidRDefault="002525C3">
      <w:pPr>
        <w:pStyle w:val="ParaAttribute21"/>
        <w:wordWrap w:val="0"/>
        <w:rPr>
          <w:rFonts w:ascii="Calibri" w:eastAsia="Calibri" w:hAnsi="Calibri"/>
        </w:rPr>
      </w:pPr>
      <w:r>
        <w:rPr>
          <w:rStyle w:val="CharAttribute1"/>
          <w:szCs w:val="22"/>
        </w:rPr>
        <w:t xml:space="preserve">           6+ person household</w:t>
      </w:r>
      <w:r>
        <w:rPr>
          <w:rStyle w:val="CharAttribute1"/>
          <w:szCs w:val="22"/>
        </w:rPr>
        <w:tab/>
      </w:r>
      <w:r>
        <w:rPr>
          <w:rStyle w:val="CharAttribute1"/>
          <w:szCs w:val="22"/>
        </w:rPr>
        <w:tab/>
      </w:r>
      <w:r>
        <w:rPr>
          <w:rStyle w:val="CharAttribute1"/>
          <w:szCs w:val="22"/>
        </w:rPr>
        <w:tab/>
        <w:t>$375.00 monthly rent</w:t>
      </w:r>
    </w:p>
    <w:p w:rsidR="00CF7F5A" w:rsidRDefault="002525C3">
      <w:pPr>
        <w:pStyle w:val="ParaAttribute21"/>
        <w:wordWrap w:val="0"/>
        <w:rPr>
          <w:rFonts w:ascii="Calibri" w:eastAsia="Calibri" w:hAnsi="Calibri"/>
        </w:rPr>
      </w:pPr>
      <w:r>
        <w:rPr>
          <w:rStyle w:val="CharAttribute1"/>
          <w:szCs w:val="22"/>
        </w:rPr>
        <w:t>Housing assistance will be approved for the current month of application with an eviction notice.</w:t>
      </w:r>
    </w:p>
    <w:p w:rsidR="00CF7F5A" w:rsidRDefault="002525C3">
      <w:pPr>
        <w:pStyle w:val="ParaAttribute21"/>
        <w:wordWrap w:val="0"/>
        <w:rPr>
          <w:rFonts w:ascii="Calibri" w:eastAsia="Calibri" w:hAnsi="Calibri"/>
        </w:rPr>
      </w:pPr>
      <w:r>
        <w:rPr>
          <w:rStyle w:val="CharAttribute1"/>
          <w:szCs w:val="22"/>
        </w:rPr>
        <w:tab/>
      </w:r>
      <w:r>
        <w:rPr>
          <w:rStyle w:val="CharAttribute1"/>
          <w:szCs w:val="22"/>
        </w:rPr>
        <w:tab/>
      </w:r>
      <w:r>
        <w:rPr>
          <w:rStyle w:val="CharAttribute37"/>
          <w:szCs w:val="22"/>
        </w:rPr>
        <w:t>UTILITY ALLOWANCE</w:t>
      </w:r>
    </w:p>
    <w:p w:rsidR="00CF7F5A" w:rsidRDefault="002525C3">
      <w:pPr>
        <w:pStyle w:val="ParaAttribute21"/>
        <w:wordWrap w:val="0"/>
        <w:rPr>
          <w:rFonts w:ascii="Calibri" w:eastAsia="Calibri" w:hAnsi="Calibri"/>
        </w:rPr>
      </w:pPr>
      <w:r>
        <w:rPr>
          <w:rStyle w:val="CharAttribute37"/>
          <w:szCs w:val="22"/>
        </w:rPr>
        <w:tab/>
      </w:r>
      <w:r>
        <w:rPr>
          <w:rStyle w:val="CharAttribute1"/>
          <w:szCs w:val="22"/>
        </w:rPr>
        <w:t>1 person household</w:t>
      </w:r>
      <w:r>
        <w:rPr>
          <w:rStyle w:val="CharAttribute1"/>
          <w:szCs w:val="22"/>
        </w:rPr>
        <w:tab/>
      </w:r>
      <w:r>
        <w:rPr>
          <w:rStyle w:val="CharAttribute1"/>
          <w:szCs w:val="22"/>
        </w:rPr>
        <w:tab/>
      </w:r>
      <w:r>
        <w:rPr>
          <w:rStyle w:val="CharAttribute1"/>
          <w:szCs w:val="22"/>
        </w:rPr>
        <w:tab/>
        <w:t xml:space="preserve">$225.00 </w:t>
      </w:r>
    </w:p>
    <w:p w:rsidR="00CF7F5A" w:rsidRDefault="002525C3">
      <w:pPr>
        <w:pStyle w:val="ParaAttribute21"/>
        <w:wordWrap w:val="0"/>
        <w:rPr>
          <w:rFonts w:ascii="Calibri" w:eastAsia="Calibri" w:hAnsi="Calibri"/>
        </w:rPr>
      </w:pPr>
      <w:r>
        <w:rPr>
          <w:rStyle w:val="CharAttribute1"/>
          <w:szCs w:val="22"/>
        </w:rPr>
        <w:t xml:space="preserve">           2-3 person household</w:t>
      </w:r>
      <w:r>
        <w:rPr>
          <w:rStyle w:val="CharAttribute1"/>
          <w:szCs w:val="22"/>
        </w:rPr>
        <w:tab/>
      </w:r>
      <w:r>
        <w:rPr>
          <w:rStyle w:val="CharAttribute1"/>
          <w:szCs w:val="22"/>
        </w:rPr>
        <w:tab/>
      </w:r>
      <w:r>
        <w:rPr>
          <w:rStyle w:val="CharAttribute1"/>
          <w:szCs w:val="22"/>
        </w:rPr>
        <w:tab/>
        <w:t>$300.00</w:t>
      </w:r>
    </w:p>
    <w:p w:rsidR="00CF7F5A" w:rsidRDefault="002525C3">
      <w:pPr>
        <w:pStyle w:val="ParaAttribute21"/>
        <w:wordWrap w:val="0"/>
        <w:rPr>
          <w:rFonts w:ascii="Calibri" w:eastAsia="Calibri" w:hAnsi="Calibri"/>
        </w:rPr>
      </w:pPr>
      <w:r>
        <w:rPr>
          <w:rStyle w:val="CharAttribute1"/>
          <w:szCs w:val="22"/>
        </w:rPr>
        <w:t xml:space="preserve">           4-5 person household</w:t>
      </w:r>
      <w:r>
        <w:rPr>
          <w:rStyle w:val="CharAttribute1"/>
          <w:szCs w:val="22"/>
        </w:rPr>
        <w:tab/>
      </w:r>
      <w:r>
        <w:rPr>
          <w:rStyle w:val="CharAttribute1"/>
          <w:szCs w:val="22"/>
        </w:rPr>
        <w:tab/>
      </w:r>
      <w:r>
        <w:rPr>
          <w:rStyle w:val="CharAttribute1"/>
          <w:szCs w:val="22"/>
        </w:rPr>
        <w:tab/>
        <w:t>$325.00</w:t>
      </w:r>
    </w:p>
    <w:p w:rsidR="00CF7F5A" w:rsidRDefault="002525C3">
      <w:pPr>
        <w:pStyle w:val="ParaAttribute21"/>
        <w:wordWrap w:val="0"/>
        <w:rPr>
          <w:rFonts w:ascii="Calibri" w:eastAsia="Calibri" w:hAnsi="Calibri"/>
        </w:rPr>
      </w:pPr>
      <w:r>
        <w:rPr>
          <w:rStyle w:val="CharAttribute1"/>
          <w:szCs w:val="22"/>
        </w:rPr>
        <w:t xml:space="preserve">            6+ person household</w:t>
      </w:r>
      <w:r>
        <w:rPr>
          <w:rStyle w:val="CharAttribute1"/>
          <w:szCs w:val="22"/>
        </w:rPr>
        <w:tab/>
      </w:r>
      <w:r>
        <w:rPr>
          <w:rStyle w:val="CharAttribute1"/>
          <w:szCs w:val="22"/>
        </w:rPr>
        <w:tab/>
      </w:r>
      <w:r>
        <w:rPr>
          <w:rStyle w:val="CharAttribute1"/>
          <w:szCs w:val="22"/>
        </w:rPr>
        <w:tab/>
        <w:t>$375.00</w:t>
      </w:r>
    </w:p>
    <w:p w:rsidR="00CF7F5A" w:rsidRDefault="002525C3">
      <w:pPr>
        <w:pStyle w:val="ParaAttribute21"/>
        <w:wordWrap w:val="0"/>
        <w:rPr>
          <w:rFonts w:ascii="Calibri" w:eastAsia="Calibri" w:hAnsi="Calibri"/>
        </w:rPr>
      </w:pPr>
      <w:r>
        <w:rPr>
          <w:rStyle w:val="CharAttribute1"/>
          <w:szCs w:val="22"/>
        </w:rPr>
        <w:t>Emergency assistance will be granted only once within a 12 month period. County is payer of the last resort so applicants must check all other resources before county can grant assistance, such as ROCS, Salvation Army and churches. Check with LIEAP about heat and electricity.</w:t>
      </w:r>
    </w:p>
    <w:p w:rsidR="00CF7F5A" w:rsidRDefault="00CF7F5A">
      <w:pPr>
        <w:pStyle w:val="ParaAttribute21"/>
        <w:wordWrap w:val="0"/>
        <w:rPr>
          <w:rFonts w:ascii="Calibri" w:eastAsia="Calibri" w:hAnsi="Calibri"/>
        </w:rPr>
      </w:pPr>
    </w:p>
    <w:p w:rsidR="00CF7F5A" w:rsidRDefault="00CF7F5A">
      <w:pPr>
        <w:pStyle w:val="ParaAttribute4"/>
        <w:wordWrap w:val="0"/>
        <w:rPr>
          <w:rFonts w:ascii="Calibri" w:eastAsia="Calibri" w:hAnsi="Calibri"/>
        </w:rPr>
      </w:pPr>
    </w:p>
    <w:p w:rsidR="00CF7F5A" w:rsidRDefault="00CF7F5A">
      <w:pPr>
        <w:pStyle w:val="ParaAttribute22"/>
        <w:wordWrap w:val="0"/>
        <w:rPr>
          <w:rFonts w:ascii="Calibri" w:eastAsia="Calibri" w:hAnsi="Calibri"/>
        </w:rPr>
      </w:pPr>
    </w:p>
    <w:p w:rsidR="00CF7F5A" w:rsidRDefault="002525C3">
      <w:pPr>
        <w:pStyle w:val="ParaAttribute4"/>
        <w:wordWrap w:val="0"/>
        <w:rPr>
          <w:rFonts w:ascii="Calibri" w:eastAsia="Calibri" w:hAnsi="Calibri"/>
        </w:rPr>
      </w:pPr>
      <w:r>
        <w:rPr>
          <w:rStyle w:val="CharAttribute1"/>
          <w:szCs w:val="22"/>
        </w:rPr>
        <w:tab/>
      </w:r>
      <w:r>
        <w:rPr>
          <w:rStyle w:val="CharAttribute1"/>
          <w:szCs w:val="22"/>
        </w:rPr>
        <w:tab/>
      </w:r>
    </w:p>
    <w:p w:rsidR="00CF7F5A" w:rsidRDefault="002525C3">
      <w:pPr>
        <w:pStyle w:val="ParaAttribute4"/>
        <w:wordWrap w:val="0"/>
        <w:rPr>
          <w:rFonts w:ascii="Calibri" w:eastAsia="Calibri" w:hAnsi="Calibri"/>
        </w:rPr>
      </w:pPr>
      <w:r>
        <w:rPr>
          <w:rStyle w:val="CharAttribute1"/>
          <w:szCs w:val="22"/>
        </w:rPr>
        <w:tab/>
      </w:r>
      <w:r>
        <w:rPr>
          <w:rStyle w:val="CharAttribute1"/>
          <w:szCs w:val="22"/>
        </w:rPr>
        <w:tab/>
      </w:r>
    </w:p>
    <w:p w:rsidR="00CF7F5A" w:rsidRDefault="00CF7F5A">
      <w:pPr>
        <w:pStyle w:val="ParaAttribute21"/>
        <w:wordWrap w:val="0"/>
        <w:rPr>
          <w:rFonts w:ascii="Calibri" w:eastAsia="Calibri" w:hAnsi="Calibri"/>
        </w:rPr>
      </w:pPr>
    </w:p>
    <w:p w:rsidR="00CF7F5A" w:rsidRDefault="00CF7F5A">
      <w:pPr>
        <w:pStyle w:val="ParaAttribute23"/>
        <w:wordWrap w:val="0"/>
        <w:spacing w:line="259" w:lineRule="auto"/>
        <w:rPr>
          <w:rFonts w:ascii="Calibri" w:eastAsia="Calibri" w:hAnsi="Calibri"/>
        </w:rPr>
      </w:pPr>
    </w:p>
    <w:p w:rsidR="00CF7F5A" w:rsidRDefault="00CF7F5A">
      <w:pPr>
        <w:pStyle w:val="ParaAttribute8"/>
        <w:wordWrap w:val="0"/>
        <w:spacing w:line="259" w:lineRule="auto"/>
        <w:rPr>
          <w:rFonts w:ascii="Calibri" w:eastAsia="Calibri" w:hAnsi="Calibri"/>
        </w:rPr>
      </w:pPr>
    </w:p>
    <w:p w:rsidR="00CF7F5A" w:rsidRDefault="00CF7F5A">
      <w:pPr>
        <w:pStyle w:val="ParaAttribute20"/>
        <w:wordWrap w:val="0"/>
        <w:spacing w:line="259" w:lineRule="auto"/>
        <w:rPr>
          <w:rFonts w:ascii="Century Gothic" w:eastAsia="Century Gothic" w:hAnsi="Century Gothic"/>
        </w:rPr>
      </w:pPr>
    </w:p>
    <w:p w:rsidR="00CF7F5A" w:rsidRDefault="00CF7F5A">
      <w:pPr>
        <w:pStyle w:val="ParaAttribute8"/>
        <w:wordWrap w:val="0"/>
        <w:spacing w:line="259" w:lineRule="auto"/>
        <w:rPr>
          <w:rFonts w:ascii="Calibri" w:eastAsia="Calibri" w:hAnsi="Calibri"/>
        </w:rPr>
      </w:pPr>
    </w:p>
    <w:sectPr w:rsidR="00CF7F5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8C" w:rsidRDefault="00A6798C">
      <w:r>
        <w:separator/>
      </w:r>
    </w:p>
  </w:endnote>
  <w:endnote w:type="continuationSeparator" w:id="0">
    <w:p w:rsidR="00A6798C" w:rsidRDefault="00A6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5A" w:rsidRDefault="002525C3">
    <w:pPr>
      <w:pStyle w:val="ParaAttribute1"/>
      <w:wordWrap w:val="0"/>
      <w:rPr>
        <w:rFonts w:ascii="Calibri" w:eastAsia="Calibri" w:hAnsi="Calibri"/>
      </w:rPr>
    </w:pPr>
    <w:r>
      <w:rPr>
        <w:rStyle w:val="CharAttribute3"/>
        <w:szCs w:val="22"/>
      </w:rPr>
      <w:fldChar w:fldCharType="begin"/>
    </w:r>
    <w:r>
      <w:rPr>
        <w:rStyle w:val="CharAttribute3"/>
        <w:szCs w:val="22"/>
      </w:rPr>
      <w:instrText>PAGE</w:instrText>
    </w:r>
    <w:r>
      <w:rPr>
        <w:rStyle w:val="CharAttribute3"/>
        <w:szCs w:val="22"/>
      </w:rPr>
      <w:fldChar w:fldCharType="separate"/>
    </w:r>
    <w:r w:rsidR="00175B45">
      <w:rPr>
        <w:rStyle w:val="CharAttribute3"/>
        <w:noProof/>
        <w:szCs w:val="22"/>
      </w:rPr>
      <w:t>22</w:t>
    </w:r>
    <w:r>
      <w:rPr>
        <w:rStyle w:val="CharAttribute3"/>
        <w:szCs w:val="22"/>
      </w:rPr>
      <w:fldChar w:fldCharType="end"/>
    </w:r>
  </w:p>
  <w:p w:rsidR="00CF7F5A" w:rsidRDefault="00CF7F5A">
    <w:pPr>
      <w:pStyle w:val="ParaAttribute2"/>
      <w:wordWrap w:val="0"/>
      <w:rPr>
        <w:rFonts w:ascii="Calibri" w:eastAsia="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8C" w:rsidRDefault="00A6798C">
      <w:r>
        <w:separator/>
      </w:r>
    </w:p>
  </w:footnote>
  <w:footnote w:type="continuationSeparator" w:id="0">
    <w:p w:rsidR="00A6798C" w:rsidRDefault="00A6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3506839"/>
    <w:lvl w:ilvl="0" w:tplc="8BDCEF4C">
      <w:start w:val="1"/>
      <w:numFmt w:val="upperLetter"/>
      <w:lvlText w:val="%1."/>
      <w:lvlJc w:val="left"/>
      <w:pPr>
        <w:ind w:left="1080" w:hanging="360"/>
      </w:pPr>
      <w:rPr>
        <w:rFonts w:ascii="Calibri" w:eastAsia="Calibri" w:hAnsi="Calibri" w:hint="default"/>
        <w:b w:val="0"/>
        <w:color w:val="000000"/>
        <w:sz w:val="22"/>
        <w:szCs w:val="22"/>
      </w:rPr>
    </w:lvl>
    <w:lvl w:ilvl="1" w:tplc="BCA6AB00">
      <w:start w:val="1"/>
      <w:numFmt w:val="lowerLetter"/>
      <w:lvlText w:val="%2."/>
      <w:lvlJc w:val="left"/>
      <w:pPr>
        <w:ind w:left="1800" w:hanging="360"/>
      </w:pPr>
      <w:rPr>
        <w:rFonts w:ascii="Calibri" w:eastAsia="Calibri" w:hAnsi="Calibri" w:hint="default"/>
        <w:b w:val="0"/>
        <w:color w:val="000000"/>
        <w:sz w:val="22"/>
        <w:szCs w:val="22"/>
      </w:rPr>
    </w:lvl>
    <w:lvl w:ilvl="2" w:tplc="9F90FFA8">
      <w:start w:val="1"/>
      <w:numFmt w:val="lowerRoman"/>
      <w:lvlText w:val="%3."/>
      <w:lvlJc w:val="left"/>
      <w:pPr>
        <w:ind w:left="2520" w:hanging="180"/>
      </w:pPr>
      <w:rPr>
        <w:rFonts w:ascii="Calibri" w:eastAsia="Calibri" w:hAnsi="Calibri" w:hint="default"/>
        <w:b w:val="0"/>
        <w:color w:val="000000"/>
        <w:sz w:val="22"/>
        <w:szCs w:val="22"/>
      </w:rPr>
    </w:lvl>
    <w:lvl w:ilvl="3" w:tplc="890CFC42">
      <w:start w:val="1"/>
      <w:numFmt w:val="decimal"/>
      <w:lvlText w:val="%4."/>
      <w:lvlJc w:val="left"/>
      <w:pPr>
        <w:ind w:left="3240" w:hanging="360"/>
      </w:pPr>
      <w:rPr>
        <w:rFonts w:ascii="Calibri" w:eastAsia="Calibri" w:hAnsi="Calibri" w:hint="default"/>
        <w:b w:val="0"/>
        <w:color w:val="000000"/>
        <w:sz w:val="22"/>
        <w:szCs w:val="22"/>
      </w:rPr>
    </w:lvl>
    <w:lvl w:ilvl="4" w:tplc="2FE81F7C">
      <w:start w:val="1"/>
      <w:numFmt w:val="lowerLetter"/>
      <w:lvlText w:val="%5."/>
      <w:lvlJc w:val="left"/>
      <w:pPr>
        <w:ind w:left="3960" w:hanging="360"/>
      </w:pPr>
      <w:rPr>
        <w:rFonts w:ascii="Calibri" w:eastAsia="Calibri" w:hAnsi="Calibri" w:hint="default"/>
        <w:b w:val="0"/>
        <w:color w:val="000000"/>
        <w:sz w:val="22"/>
        <w:szCs w:val="22"/>
      </w:rPr>
    </w:lvl>
    <w:lvl w:ilvl="5" w:tplc="4D32D87C">
      <w:start w:val="1"/>
      <w:numFmt w:val="lowerRoman"/>
      <w:lvlText w:val="%6."/>
      <w:lvlJc w:val="left"/>
      <w:pPr>
        <w:ind w:left="4680" w:hanging="180"/>
      </w:pPr>
      <w:rPr>
        <w:rFonts w:ascii="Calibri" w:eastAsia="Calibri" w:hAnsi="Calibri" w:hint="default"/>
        <w:b w:val="0"/>
        <w:color w:val="000000"/>
        <w:sz w:val="22"/>
        <w:szCs w:val="22"/>
      </w:rPr>
    </w:lvl>
    <w:lvl w:ilvl="6" w:tplc="8E969038">
      <w:start w:val="1"/>
      <w:numFmt w:val="decimal"/>
      <w:lvlText w:val="%7."/>
      <w:lvlJc w:val="left"/>
      <w:pPr>
        <w:ind w:left="5400" w:hanging="360"/>
      </w:pPr>
      <w:rPr>
        <w:rFonts w:ascii="Calibri" w:eastAsia="Calibri" w:hAnsi="Calibri" w:hint="default"/>
        <w:b w:val="0"/>
        <w:color w:val="000000"/>
        <w:sz w:val="22"/>
        <w:szCs w:val="22"/>
      </w:rPr>
    </w:lvl>
    <w:lvl w:ilvl="7" w:tplc="1A129510">
      <w:start w:val="1"/>
      <w:numFmt w:val="lowerLetter"/>
      <w:lvlText w:val="%8."/>
      <w:lvlJc w:val="left"/>
      <w:pPr>
        <w:ind w:left="6120" w:hanging="360"/>
      </w:pPr>
      <w:rPr>
        <w:rFonts w:ascii="Calibri" w:eastAsia="Calibri" w:hAnsi="Calibri" w:hint="default"/>
        <w:b w:val="0"/>
        <w:color w:val="000000"/>
        <w:sz w:val="22"/>
        <w:szCs w:val="22"/>
      </w:rPr>
    </w:lvl>
    <w:lvl w:ilvl="8" w:tplc="1D4898C0">
      <w:start w:val="1"/>
      <w:numFmt w:val="lowerRoman"/>
      <w:lvlText w:val="%9."/>
      <w:lvlJc w:val="left"/>
      <w:pPr>
        <w:ind w:left="6840" w:hanging="180"/>
      </w:pPr>
      <w:rPr>
        <w:rFonts w:ascii="Calibri" w:eastAsia="Calibri" w:hAnsi="Calibri" w:hint="default"/>
        <w:b w:val="0"/>
        <w:color w:val="000000"/>
        <w:sz w:val="22"/>
        <w:szCs w:val="22"/>
      </w:rPr>
    </w:lvl>
  </w:abstractNum>
  <w:abstractNum w:abstractNumId="1" w15:restartNumberingAfterBreak="0">
    <w:nsid w:val="00000002"/>
    <w:multiLevelType w:val="hybridMultilevel"/>
    <w:tmpl w:val="64490889"/>
    <w:lvl w:ilvl="0" w:tplc="59380ED0">
      <w:start w:val="1"/>
      <w:numFmt w:val="upperLetter"/>
      <w:lvlText w:val="%1."/>
      <w:lvlJc w:val="left"/>
      <w:pPr>
        <w:ind w:left="1080" w:hanging="360"/>
      </w:pPr>
      <w:rPr>
        <w:rFonts w:ascii="Calibri" w:eastAsia="Calibri" w:hAnsi="Calibri" w:hint="default"/>
        <w:b w:val="0"/>
        <w:color w:val="000000"/>
        <w:sz w:val="22"/>
        <w:szCs w:val="22"/>
      </w:rPr>
    </w:lvl>
    <w:lvl w:ilvl="1" w:tplc="A072AABE">
      <w:start w:val="1"/>
      <w:numFmt w:val="lowerLetter"/>
      <w:lvlText w:val="%2."/>
      <w:lvlJc w:val="left"/>
      <w:pPr>
        <w:ind w:left="1800" w:hanging="360"/>
      </w:pPr>
      <w:rPr>
        <w:rFonts w:ascii="Calibri" w:eastAsia="Calibri" w:hAnsi="Calibri" w:hint="default"/>
        <w:b w:val="0"/>
        <w:color w:val="000000"/>
        <w:sz w:val="22"/>
        <w:szCs w:val="22"/>
      </w:rPr>
    </w:lvl>
    <w:lvl w:ilvl="2" w:tplc="C70A499E">
      <w:start w:val="1"/>
      <w:numFmt w:val="lowerRoman"/>
      <w:lvlText w:val="%3."/>
      <w:lvlJc w:val="left"/>
      <w:pPr>
        <w:ind w:left="2520" w:hanging="180"/>
      </w:pPr>
      <w:rPr>
        <w:rFonts w:ascii="Calibri" w:eastAsia="Calibri" w:hAnsi="Calibri" w:hint="default"/>
        <w:b w:val="0"/>
        <w:color w:val="000000"/>
        <w:sz w:val="22"/>
        <w:szCs w:val="22"/>
      </w:rPr>
    </w:lvl>
    <w:lvl w:ilvl="3" w:tplc="94D2D68A">
      <w:start w:val="1"/>
      <w:numFmt w:val="decimal"/>
      <w:lvlText w:val="%4."/>
      <w:lvlJc w:val="left"/>
      <w:pPr>
        <w:ind w:left="3240" w:hanging="360"/>
      </w:pPr>
      <w:rPr>
        <w:rFonts w:ascii="Calibri" w:eastAsia="Calibri" w:hAnsi="Calibri" w:hint="default"/>
        <w:b w:val="0"/>
        <w:color w:val="000000"/>
        <w:sz w:val="22"/>
        <w:szCs w:val="22"/>
      </w:rPr>
    </w:lvl>
    <w:lvl w:ilvl="4" w:tplc="E84EB4E2">
      <w:start w:val="1"/>
      <w:numFmt w:val="lowerLetter"/>
      <w:lvlText w:val="%5."/>
      <w:lvlJc w:val="left"/>
      <w:pPr>
        <w:ind w:left="3960" w:hanging="360"/>
      </w:pPr>
      <w:rPr>
        <w:rFonts w:ascii="Calibri" w:eastAsia="Calibri" w:hAnsi="Calibri" w:hint="default"/>
        <w:b w:val="0"/>
        <w:color w:val="000000"/>
        <w:sz w:val="22"/>
        <w:szCs w:val="22"/>
      </w:rPr>
    </w:lvl>
    <w:lvl w:ilvl="5" w:tplc="C5CA69A4">
      <w:start w:val="1"/>
      <w:numFmt w:val="lowerRoman"/>
      <w:lvlText w:val="%6."/>
      <w:lvlJc w:val="left"/>
      <w:pPr>
        <w:ind w:left="4680" w:hanging="180"/>
      </w:pPr>
      <w:rPr>
        <w:rFonts w:ascii="Calibri" w:eastAsia="Calibri" w:hAnsi="Calibri" w:hint="default"/>
        <w:b w:val="0"/>
        <w:color w:val="000000"/>
        <w:sz w:val="22"/>
        <w:szCs w:val="22"/>
      </w:rPr>
    </w:lvl>
    <w:lvl w:ilvl="6" w:tplc="477E2D6C">
      <w:start w:val="1"/>
      <w:numFmt w:val="decimal"/>
      <w:lvlText w:val="%7."/>
      <w:lvlJc w:val="left"/>
      <w:pPr>
        <w:ind w:left="5400" w:hanging="360"/>
      </w:pPr>
      <w:rPr>
        <w:rFonts w:ascii="Calibri" w:eastAsia="Calibri" w:hAnsi="Calibri" w:hint="default"/>
        <w:b w:val="0"/>
        <w:color w:val="000000"/>
        <w:sz w:val="22"/>
        <w:szCs w:val="22"/>
      </w:rPr>
    </w:lvl>
    <w:lvl w:ilvl="7" w:tplc="1082900E">
      <w:start w:val="1"/>
      <w:numFmt w:val="lowerLetter"/>
      <w:lvlText w:val="%8."/>
      <w:lvlJc w:val="left"/>
      <w:pPr>
        <w:ind w:left="6120" w:hanging="360"/>
      </w:pPr>
      <w:rPr>
        <w:rFonts w:ascii="Calibri" w:eastAsia="Calibri" w:hAnsi="Calibri" w:hint="default"/>
        <w:b w:val="0"/>
        <w:color w:val="000000"/>
        <w:sz w:val="22"/>
        <w:szCs w:val="22"/>
      </w:rPr>
    </w:lvl>
    <w:lvl w:ilvl="8" w:tplc="0010C6AC">
      <w:start w:val="1"/>
      <w:numFmt w:val="lowerRoman"/>
      <w:lvlText w:val="%9."/>
      <w:lvlJc w:val="left"/>
      <w:pPr>
        <w:ind w:left="6840" w:hanging="180"/>
      </w:pPr>
      <w:rPr>
        <w:rFonts w:ascii="Calibri" w:eastAsia="Calibri" w:hAnsi="Calibri" w:hint="default"/>
        <w:b w:val="0"/>
        <w:color w:val="000000"/>
        <w:sz w:val="22"/>
        <w:szCs w:val="22"/>
      </w:rPr>
    </w:lvl>
  </w:abstractNum>
  <w:abstractNum w:abstractNumId="2" w15:restartNumberingAfterBreak="0">
    <w:nsid w:val="00000003"/>
    <w:multiLevelType w:val="hybridMultilevel"/>
    <w:tmpl w:val="79815705"/>
    <w:lvl w:ilvl="0" w:tplc="264EE644">
      <w:start w:val="1"/>
      <w:numFmt w:val="upperLetter"/>
      <w:lvlText w:val="%1.)"/>
      <w:lvlJc w:val="left"/>
      <w:pPr>
        <w:ind w:left="1440" w:hanging="360"/>
      </w:pPr>
      <w:rPr>
        <w:rFonts w:ascii="Calibri" w:eastAsia="Calibri" w:hAnsi="Calibri" w:hint="default"/>
        <w:b w:val="0"/>
        <w:color w:val="000000"/>
        <w:sz w:val="22"/>
        <w:szCs w:val="22"/>
      </w:rPr>
    </w:lvl>
    <w:lvl w:ilvl="1" w:tplc="4EBCD0B0">
      <w:start w:val="1"/>
      <w:numFmt w:val="lowerLetter"/>
      <w:lvlText w:val="%2."/>
      <w:lvlJc w:val="left"/>
      <w:pPr>
        <w:ind w:left="2160" w:hanging="360"/>
      </w:pPr>
      <w:rPr>
        <w:rFonts w:ascii="Calibri" w:eastAsia="Calibri" w:hAnsi="Calibri" w:hint="default"/>
        <w:b w:val="0"/>
        <w:color w:val="000000"/>
        <w:sz w:val="22"/>
        <w:szCs w:val="22"/>
      </w:rPr>
    </w:lvl>
    <w:lvl w:ilvl="2" w:tplc="9042AB96">
      <w:start w:val="1"/>
      <w:numFmt w:val="lowerRoman"/>
      <w:lvlText w:val="%3."/>
      <w:lvlJc w:val="left"/>
      <w:pPr>
        <w:ind w:left="2880" w:hanging="180"/>
      </w:pPr>
      <w:rPr>
        <w:rFonts w:ascii="Calibri" w:eastAsia="Calibri" w:hAnsi="Calibri" w:hint="default"/>
        <w:b w:val="0"/>
        <w:color w:val="000000"/>
        <w:sz w:val="22"/>
        <w:szCs w:val="22"/>
      </w:rPr>
    </w:lvl>
    <w:lvl w:ilvl="3" w:tplc="1340BD90">
      <w:start w:val="1"/>
      <w:numFmt w:val="decimal"/>
      <w:lvlText w:val="%4."/>
      <w:lvlJc w:val="left"/>
      <w:pPr>
        <w:ind w:left="3600" w:hanging="360"/>
      </w:pPr>
      <w:rPr>
        <w:rFonts w:ascii="Calibri" w:eastAsia="Calibri" w:hAnsi="Calibri" w:hint="default"/>
        <w:b w:val="0"/>
        <w:color w:val="000000"/>
        <w:sz w:val="22"/>
        <w:szCs w:val="22"/>
      </w:rPr>
    </w:lvl>
    <w:lvl w:ilvl="4" w:tplc="DFAA2456">
      <w:start w:val="1"/>
      <w:numFmt w:val="lowerLetter"/>
      <w:lvlText w:val="%5."/>
      <w:lvlJc w:val="left"/>
      <w:pPr>
        <w:ind w:left="4320" w:hanging="360"/>
      </w:pPr>
      <w:rPr>
        <w:rFonts w:ascii="Calibri" w:eastAsia="Calibri" w:hAnsi="Calibri" w:hint="default"/>
        <w:b w:val="0"/>
        <w:color w:val="000000"/>
        <w:sz w:val="22"/>
        <w:szCs w:val="22"/>
      </w:rPr>
    </w:lvl>
    <w:lvl w:ilvl="5" w:tplc="5714FDCC">
      <w:start w:val="1"/>
      <w:numFmt w:val="lowerRoman"/>
      <w:lvlText w:val="%6."/>
      <w:lvlJc w:val="left"/>
      <w:pPr>
        <w:ind w:left="5040" w:hanging="180"/>
      </w:pPr>
      <w:rPr>
        <w:rFonts w:ascii="Calibri" w:eastAsia="Calibri" w:hAnsi="Calibri" w:hint="default"/>
        <w:b w:val="0"/>
        <w:color w:val="000000"/>
        <w:sz w:val="22"/>
        <w:szCs w:val="22"/>
      </w:rPr>
    </w:lvl>
    <w:lvl w:ilvl="6" w:tplc="3D2071E2">
      <w:start w:val="1"/>
      <w:numFmt w:val="decimal"/>
      <w:lvlText w:val="%7."/>
      <w:lvlJc w:val="left"/>
      <w:pPr>
        <w:ind w:left="5760" w:hanging="360"/>
      </w:pPr>
      <w:rPr>
        <w:rFonts w:ascii="Calibri" w:eastAsia="Calibri" w:hAnsi="Calibri" w:hint="default"/>
        <w:b w:val="0"/>
        <w:color w:val="000000"/>
        <w:sz w:val="22"/>
        <w:szCs w:val="22"/>
      </w:rPr>
    </w:lvl>
    <w:lvl w:ilvl="7" w:tplc="8D8C94F0">
      <w:start w:val="1"/>
      <w:numFmt w:val="lowerLetter"/>
      <w:lvlText w:val="%8."/>
      <w:lvlJc w:val="left"/>
      <w:pPr>
        <w:ind w:left="6480" w:hanging="360"/>
      </w:pPr>
      <w:rPr>
        <w:rFonts w:ascii="Calibri" w:eastAsia="Calibri" w:hAnsi="Calibri" w:hint="default"/>
        <w:b w:val="0"/>
        <w:color w:val="000000"/>
        <w:sz w:val="22"/>
        <w:szCs w:val="22"/>
      </w:rPr>
    </w:lvl>
    <w:lvl w:ilvl="8" w:tplc="37B6B6C4">
      <w:start w:val="1"/>
      <w:numFmt w:val="lowerRoman"/>
      <w:lvlText w:val="%9."/>
      <w:lvlJc w:val="left"/>
      <w:pPr>
        <w:ind w:left="7200" w:hanging="180"/>
      </w:pPr>
      <w:rPr>
        <w:rFonts w:ascii="Calibri" w:eastAsia="Calibri" w:hAnsi="Calibri" w:hint="default"/>
        <w:b w:val="0"/>
        <w:color w:val="000000"/>
        <w:sz w:val="22"/>
        <w:szCs w:val="22"/>
      </w:rPr>
    </w:lvl>
  </w:abstractNum>
  <w:abstractNum w:abstractNumId="3" w15:restartNumberingAfterBreak="0">
    <w:nsid w:val="00000004"/>
    <w:multiLevelType w:val="hybridMultilevel"/>
    <w:tmpl w:val="94212026"/>
    <w:lvl w:ilvl="0" w:tplc="AAA273AC">
      <w:start w:val="1"/>
      <w:numFmt w:val="decimal"/>
      <w:lvlText w:val="%1."/>
      <w:lvlJc w:val="left"/>
      <w:pPr>
        <w:ind w:left="1080" w:hanging="360"/>
      </w:pPr>
      <w:rPr>
        <w:rFonts w:ascii="Calibri" w:eastAsia="Calibri" w:hAnsi="Calibri" w:hint="default"/>
        <w:b w:val="0"/>
        <w:color w:val="000000"/>
        <w:sz w:val="22"/>
        <w:szCs w:val="22"/>
      </w:rPr>
    </w:lvl>
    <w:lvl w:ilvl="1" w:tplc="0C602B5E">
      <w:start w:val="1"/>
      <w:numFmt w:val="lowerLetter"/>
      <w:lvlText w:val="%2."/>
      <w:lvlJc w:val="left"/>
      <w:pPr>
        <w:ind w:left="1800" w:hanging="360"/>
      </w:pPr>
      <w:rPr>
        <w:rFonts w:ascii="Calibri" w:eastAsia="Calibri" w:hAnsi="Calibri" w:hint="default"/>
        <w:b w:val="0"/>
        <w:color w:val="000000"/>
        <w:sz w:val="22"/>
        <w:szCs w:val="22"/>
      </w:rPr>
    </w:lvl>
    <w:lvl w:ilvl="2" w:tplc="1E562C2A">
      <w:start w:val="1"/>
      <w:numFmt w:val="lowerRoman"/>
      <w:lvlText w:val="%3."/>
      <w:lvlJc w:val="left"/>
      <w:pPr>
        <w:ind w:left="2520" w:hanging="180"/>
      </w:pPr>
      <w:rPr>
        <w:rFonts w:ascii="Calibri" w:eastAsia="Calibri" w:hAnsi="Calibri" w:hint="default"/>
        <w:b w:val="0"/>
        <w:color w:val="000000"/>
        <w:sz w:val="22"/>
        <w:szCs w:val="22"/>
      </w:rPr>
    </w:lvl>
    <w:lvl w:ilvl="3" w:tplc="9F96C4BC">
      <w:start w:val="1"/>
      <w:numFmt w:val="decimal"/>
      <w:lvlText w:val="%4."/>
      <w:lvlJc w:val="left"/>
      <w:pPr>
        <w:ind w:left="3240" w:hanging="360"/>
      </w:pPr>
      <w:rPr>
        <w:rFonts w:ascii="Calibri" w:eastAsia="Calibri" w:hAnsi="Calibri" w:hint="default"/>
        <w:b w:val="0"/>
        <w:color w:val="000000"/>
        <w:sz w:val="22"/>
        <w:szCs w:val="22"/>
      </w:rPr>
    </w:lvl>
    <w:lvl w:ilvl="4" w:tplc="E904ECC2">
      <w:start w:val="1"/>
      <w:numFmt w:val="lowerLetter"/>
      <w:lvlText w:val="%5."/>
      <w:lvlJc w:val="left"/>
      <w:pPr>
        <w:ind w:left="3960" w:hanging="360"/>
      </w:pPr>
      <w:rPr>
        <w:rFonts w:ascii="Calibri" w:eastAsia="Calibri" w:hAnsi="Calibri" w:hint="default"/>
        <w:b w:val="0"/>
        <w:color w:val="000000"/>
        <w:sz w:val="22"/>
        <w:szCs w:val="22"/>
      </w:rPr>
    </w:lvl>
    <w:lvl w:ilvl="5" w:tplc="5B846C72">
      <w:start w:val="1"/>
      <w:numFmt w:val="lowerRoman"/>
      <w:lvlText w:val="%6."/>
      <w:lvlJc w:val="left"/>
      <w:pPr>
        <w:ind w:left="4680" w:hanging="180"/>
      </w:pPr>
      <w:rPr>
        <w:rFonts w:ascii="Calibri" w:eastAsia="Calibri" w:hAnsi="Calibri" w:hint="default"/>
        <w:b w:val="0"/>
        <w:color w:val="000000"/>
        <w:sz w:val="22"/>
        <w:szCs w:val="22"/>
      </w:rPr>
    </w:lvl>
    <w:lvl w:ilvl="6" w:tplc="C80E6AE2">
      <w:start w:val="1"/>
      <w:numFmt w:val="decimal"/>
      <w:lvlText w:val="%7."/>
      <w:lvlJc w:val="left"/>
      <w:pPr>
        <w:ind w:left="5400" w:hanging="360"/>
      </w:pPr>
      <w:rPr>
        <w:rFonts w:ascii="Calibri" w:eastAsia="Calibri" w:hAnsi="Calibri" w:hint="default"/>
        <w:b w:val="0"/>
        <w:color w:val="000000"/>
        <w:sz w:val="22"/>
        <w:szCs w:val="22"/>
      </w:rPr>
    </w:lvl>
    <w:lvl w:ilvl="7" w:tplc="DE26EC3E">
      <w:start w:val="1"/>
      <w:numFmt w:val="lowerLetter"/>
      <w:lvlText w:val="%8."/>
      <w:lvlJc w:val="left"/>
      <w:pPr>
        <w:ind w:left="6120" w:hanging="360"/>
      </w:pPr>
      <w:rPr>
        <w:rFonts w:ascii="Calibri" w:eastAsia="Calibri" w:hAnsi="Calibri" w:hint="default"/>
        <w:b w:val="0"/>
        <w:color w:val="000000"/>
        <w:sz w:val="22"/>
        <w:szCs w:val="22"/>
      </w:rPr>
    </w:lvl>
    <w:lvl w:ilvl="8" w:tplc="8392F12A">
      <w:start w:val="1"/>
      <w:numFmt w:val="lowerRoman"/>
      <w:lvlText w:val="%9."/>
      <w:lvlJc w:val="left"/>
      <w:pPr>
        <w:ind w:left="6840" w:hanging="180"/>
      </w:pPr>
      <w:rPr>
        <w:rFonts w:ascii="Calibri" w:eastAsia="Calibri" w:hAnsi="Calibri" w:hint="default"/>
        <w:b w:val="0"/>
        <w:color w:val="000000"/>
        <w:sz w:val="22"/>
        <w:szCs w:val="22"/>
      </w:rPr>
    </w:lvl>
  </w:abstractNum>
  <w:abstractNum w:abstractNumId="4" w15:restartNumberingAfterBreak="0">
    <w:nsid w:val="00000005"/>
    <w:multiLevelType w:val="hybridMultilevel"/>
    <w:tmpl w:val="63516908"/>
    <w:lvl w:ilvl="0" w:tplc="AFBC7506">
      <w:start w:val="1"/>
      <w:numFmt w:val="upperLetter"/>
      <w:lvlText w:val="%1."/>
      <w:lvlJc w:val="left"/>
      <w:pPr>
        <w:ind w:left="1080" w:hanging="360"/>
      </w:pPr>
      <w:rPr>
        <w:rFonts w:ascii="Calibri" w:eastAsia="Calibri" w:hAnsi="Calibri" w:hint="default"/>
        <w:b w:val="0"/>
        <w:color w:val="000000"/>
        <w:sz w:val="22"/>
        <w:szCs w:val="22"/>
      </w:rPr>
    </w:lvl>
    <w:lvl w:ilvl="1" w:tplc="F98E6034">
      <w:start w:val="1"/>
      <w:numFmt w:val="lowerLetter"/>
      <w:lvlText w:val="%2."/>
      <w:lvlJc w:val="left"/>
      <w:pPr>
        <w:ind w:left="1800" w:hanging="360"/>
      </w:pPr>
      <w:rPr>
        <w:rFonts w:ascii="Calibri" w:eastAsia="Calibri" w:hAnsi="Calibri" w:hint="default"/>
        <w:b w:val="0"/>
        <w:color w:val="000000"/>
        <w:sz w:val="22"/>
        <w:szCs w:val="22"/>
      </w:rPr>
    </w:lvl>
    <w:lvl w:ilvl="2" w:tplc="1DDE3CA0">
      <w:start w:val="1"/>
      <w:numFmt w:val="lowerRoman"/>
      <w:lvlText w:val="%3."/>
      <w:lvlJc w:val="left"/>
      <w:pPr>
        <w:ind w:left="2520" w:hanging="180"/>
      </w:pPr>
      <w:rPr>
        <w:rFonts w:ascii="Calibri" w:eastAsia="Calibri" w:hAnsi="Calibri" w:hint="default"/>
        <w:b w:val="0"/>
        <w:color w:val="000000"/>
        <w:sz w:val="22"/>
        <w:szCs w:val="22"/>
      </w:rPr>
    </w:lvl>
    <w:lvl w:ilvl="3" w:tplc="1938C980">
      <w:start w:val="1"/>
      <w:numFmt w:val="decimal"/>
      <w:lvlText w:val="%4."/>
      <w:lvlJc w:val="left"/>
      <w:pPr>
        <w:ind w:left="3240" w:hanging="360"/>
      </w:pPr>
      <w:rPr>
        <w:rFonts w:ascii="Calibri" w:eastAsia="Calibri" w:hAnsi="Calibri" w:hint="default"/>
        <w:b w:val="0"/>
        <w:color w:val="000000"/>
        <w:sz w:val="22"/>
        <w:szCs w:val="22"/>
      </w:rPr>
    </w:lvl>
    <w:lvl w:ilvl="4" w:tplc="E4F63598">
      <w:start w:val="1"/>
      <w:numFmt w:val="lowerLetter"/>
      <w:lvlText w:val="%5."/>
      <w:lvlJc w:val="left"/>
      <w:pPr>
        <w:ind w:left="3960" w:hanging="360"/>
      </w:pPr>
      <w:rPr>
        <w:rFonts w:ascii="Calibri" w:eastAsia="Calibri" w:hAnsi="Calibri" w:hint="default"/>
        <w:b w:val="0"/>
        <w:color w:val="000000"/>
        <w:sz w:val="22"/>
        <w:szCs w:val="22"/>
      </w:rPr>
    </w:lvl>
    <w:lvl w:ilvl="5" w:tplc="828A7E2C">
      <w:start w:val="1"/>
      <w:numFmt w:val="lowerRoman"/>
      <w:lvlText w:val="%6."/>
      <w:lvlJc w:val="left"/>
      <w:pPr>
        <w:ind w:left="4680" w:hanging="180"/>
      </w:pPr>
      <w:rPr>
        <w:rFonts w:ascii="Calibri" w:eastAsia="Calibri" w:hAnsi="Calibri" w:hint="default"/>
        <w:b w:val="0"/>
        <w:color w:val="000000"/>
        <w:sz w:val="22"/>
        <w:szCs w:val="22"/>
      </w:rPr>
    </w:lvl>
    <w:lvl w:ilvl="6" w:tplc="E5AC881C">
      <w:start w:val="1"/>
      <w:numFmt w:val="decimal"/>
      <w:lvlText w:val="%7."/>
      <w:lvlJc w:val="left"/>
      <w:pPr>
        <w:ind w:left="5400" w:hanging="360"/>
      </w:pPr>
      <w:rPr>
        <w:rFonts w:ascii="Calibri" w:eastAsia="Calibri" w:hAnsi="Calibri" w:hint="default"/>
        <w:b w:val="0"/>
        <w:color w:val="000000"/>
        <w:sz w:val="22"/>
        <w:szCs w:val="22"/>
      </w:rPr>
    </w:lvl>
    <w:lvl w:ilvl="7" w:tplc="0A6066F0">
      <w:start w:val="1"/>
      <w:numFmt w:val="lowerLetter"/>
      <w:lvlText w:val="%8."/>
      <w:lvlJc w:val="left"/>
      <w:pPr>
        <w:ind w:left="6120" w:hanging="360"/>
      </w:pPr>
      <w:rPr>
        <w:rFonts w:ascii="Calibri" w:eastAsia="Calibri" w:hAnsi="Calibri" w:hint="default"/>
        <w:b w:val="0"/>
        <w:color w:val="000000"/>
        <w:sz w:val="22"/>
        <w:szCs w:val="22"/>
      </w:rPr>
    </w:lvl>
    <w:lvl w:ilvl="8" w:tplc="80140336">
      <w:start w:val="1"/>
      <w:numFmt w:val="lowerRoman"/>
      <w:lvlText w:val="%9."/>
      <w:lvlJc w:val="left"/>
      <w:pPr>
        <w:ind w:left="6840" w:hanging="180"/>
      </w:pPr>
      <w:rPr>
        <w:rFonts w:ascii="Calibri" w:eastAsia="Calibri" w:hAnsi="Calibri" w:hint="default"/>
        <w:b w:val="0"/>
        <w:color w:val="000000"/>
        <w:sz w:val="22"/>
        <w:szCs w:val="22"/>
      </w:rPr>
    </w:lvl>
  </w:abstractNum>
  <w:abstractNum w:abstractNumId="5" w15:restartNumberingAfterBreak="0">
    <w:nsid w:val="00000006"/>
    <w:multiLevelType w:val="hybridMultilevel"/>
    <w:tmpl w:val="37765207"/>
    <w:lvl w:ilvl="0" w:tplc="0852737C">
      <w:start w:val="1"/>
      <w:numFmt w:val="decimal"/>
      <w:lvlText w:val="%1."/>
      <w:lvlJc w:val="left"/>
      <w:pPr>
        <w:ind w:left="720" w:hanging="360"/>
      </w:pPr>
      <w:rPr>
        <w:rFonts w:ascii="Calibri" w:eastAsia="Calibri" w:hAnsi="Calibri" w:hint="default"/>
        <w:b w:val="0"/>
        <w:color w:val="000000"/>
        <w:sz w:val="22"/>
        <w:szCs w:val="22"/>
      </w:rPr>
    </w:lvl>
    <w:lvl w:ilvl="1" w:tplc="C70A7754">
      <w:start w:val="1"/>
      <w:numFmt w:val="lowerLetter"/>
      <w:lvlText w:val="%2."/>
      <w:lvlJc w:val="left"/>
      <w:pPr>
        <w:ind w:left="1440" w:hanging="360"/>
      </w:pPr>
      <w:rPr>
        <w:rFonts w:ascii="Calibri" w:eastAsia="Calibri" w:hAnsi="Calibri" w:hint="default"/>
        <w:b w:val="0"/>
        <w:color w:val="000000"/>
        <w:sz w:val="22"/>
        <w:szCs w:val="22"/>
      </w:rPr>
    </w:lvl>
    <w:lvl w:ilvl="2" w:tplc="5A9A19C0">
      <w:start w:val="1"/>
      <w:numFmt w:val="lowerRoman"/>
      <w:lvlText w:val="%3."/>
      <w:lvlJc w:val="left"/>
      <w:pPr>
        <w:ind w:left="2160" w:hanging="180"/>
      </w:pPr>
      <w:rPr>
        <w:rFonts w:ascii="Calibri" w:eastAsia="Calibri" w:hAnsi="Calibri" w:hint="default"/>
        <w:b w:val="0"/>
        <w:color w:val="000000"/>
        <w:sz w:val="22"/>
        <w:szCs w:val="22"/>
      </w:rPr>
    </w:lvl>
    <w:lvl w:ilvl="3" w:tplc="27AA1D40">
      <w:start w:val="1"/>
      <w:numFmt w:val="decimal"/>
      <w:lvlText w:val="%4."/>
      <w:lvlJc w:val="left"/>
      <w:pPr>
        <w:ind w:left="2880" w:hanging="360"/>
      </w:pPr>
      <w:rPr>
        <w:rFonts w:ascii="Calibri" w:eastAsia="Calibri" w:hAnsi="Calibri" w:hint="default"/>
        <w:b w:val="0"/>
        <w:color w:val="000000"/>
        <w:sz w:val="22"/>
        <w:szCs w:val="22"/>
      </w:rPr>
    </w:lvl>
    <w:lvl w:ilvl="4" w:tplc="96A26702">
      <w:start w:val="1"/>
      <w:numFmt w:val="lowerLetter"/>
      <w:lvlText w:val="%5."/>
      <w:lvlJc w:val="left"/>
      <w:pPr>
        <w:ind w:left="3600" w:hanging="360"/>
      </w:pPr>
      <w:rPr>
        <w:rFonts w:ascii="Calibri" w:eastAsia="Calibri" w:hAnsi="Calibri" w:hint="default"/>
        <w:b w:val="0"/>
        <w:color w:val="000000"/>
        <w:sz w:val="22"/>
        <w:szCs w:val="22"/>
      </w:rPr>
    </w:lvl>
    <w:lvl w:ilvl="5" w:tplc="3FBA47A2">
      <w:start w:val="1"/>
      <w:numFmt w:val="lowerRoman"/>
      <w:lvlText w:val="%6."/>
      <w:lvlJc w:val="left"/>
      <w:pPr>
        <w:ind w:left="4320" w:hanging="180"/>
      </w:pPr>
      <w:rPr>
        <w:rFonts w:ascii="Calibri" w:eastAsia="Calibri" w:hAnsi="Calibri" w:hint="default"/>
        <w:b w:val="0"/>
        <w:color w:val="000000"/>
        <w:sz w:val="22"/>
        <w:szCs w:val="22"/>
      </w:rPr>
    </w:lvl>
    <w:lvl w:ilvl="6" w:tplc="6302A95A">
      <w:start w:val="1"/>
      <w:numFmt w:val="decimal"/>
      <w:lvlText w:val="%7."/>
      <w:lvlJc w:val="left"/>
      <w:pPr>
        <w:ind w:left="5040" w:hanging="360"/>
      </w:pPr>
      <w:rPr>
        <w:rFonts w:ascii="Calibri" w:eastAsia="Calibri" w:hAnsi="Calibri" w:hint="default"/>
        <w:b w:val="0"/>
        <w:color w:val="000000"/>
        <w:sz w:val="22"/>
        <w:szCs w:val="22"/>
      </w:rPr>
    </w:lvl>
    <w:lvl w:ilvl="7" w:tplc="7B4A53D6">
      <w:start w:val="1"/>
      <w:numFmt w:val="lowerLetter"/>
      <w:lvlText w:val="%8."/>
      <w:lvlJc w:val="left"/>
      <w:pPr>
        <w:ind w:left="5760" w:hanging="360"/>
      </w:pPr>
      <w:rPr>
        <w:rFonts w:ascii="Calibri" w:eastAsia="Calibri" w:hAnsi="Calibri" w:hint="default"/>
        <w:b w:val="0"/>
        <w:color w:val="000000"/>
        <w:sz w:val="22"/>
        <w:szCs w:val="22"/>
      </w:rPr>
    </w:lvl>
    <w:lvl w:ilvl="8" w:tplc="A566D548">
      <w:start w:val="1"/>
      <w:numFmt w:val="lowerRoman"/>
      <w:lvlText w:val="%9."/>
      <w:lvlJc w:val="left"/>
      <w:pPr>
        <w:ind w:left="6480" w:hanging="180"/>
      </w:pPr>
      <w:rPr>
        <w:rFonts w:ascii="Calibri" w:eastAsia="Calibri" w:hAnsi="Calibri" w:hint="default"/>
        <w:b w:val="0"/>
        <w:color w:val="000000"/>
        <w:sz w:val="22"/>
        <w:szCs w:val="22"/>
      </w:rPr>
    </w:lvl>
  </w:abstractNum>
  <w:abstractNum w:abstractNumId="6" w15:restartNumberingAfterBreak="0">
    <w:nsid w:val="00000007"/>
    <w:multiLevelType w:val="hybridMultilevel"/>
    <w:tmpl w:val="18941432"/>
    <w:lvl w:ilvl="0" w:tplc="5E72B104">
      <w:start w:val="1"/>
      <w:numFmt w:val="upperLetter"/>
      <w:lvlText w:val="%1)"/>
      <w:lvlJc w:val="left"/>
      <w:pPr>
        <w:ind w:left="720" w:hanging="360"/>
      </w:pPr>
      <w:rPr>
        <w:rFonts w:ascii="Calibri" w:eastAsia="Calibri" w:hAnsi="Calibri" w:hint="default"/>
        <w:b w:val="0"/>
        <w:color w:val="000000"/>
        <w:sz w:val="22"/>
        <w:szCs w:val="22"/>
      </w:rPr>
    </w:lvl>
    <w:lvl w:ilvl="1" w:tplc="5228264E">
      <w:start w:val="1"/>
      <w:numFmt w:val="lowerLetter"/>
      <w:lvlText w:val="%2."/>
      <w:lvlJc w:val="left"/>
      <w:pPr>
        <w:ind w:left="1440" w:hanging="360"/>
      </w:pPr>
      <w:rPr>
        <w:rFonts w:ascii="Calibri" w:eastAsia="Calibri" w:hAnsi="Calibri" w:hint="default"/>
        <w:b w:val="0"/>
        <w:color w:val="000000"/>
        <w:sz w:val="22"/>
        <w:szCs w:val="22"/>
      </w:rPr>
    </w:lvl>
    <w:lvl w:ilvl="2" w:tplc="CACC8A88">
      <w:start w:val="1"/>
      <w:numFmt w:val="lowerRoman"/>
      <w:lvlText w:val="%3."/>
      <w:lvlJc w:val="left"/>
      <w:pPr>
        <w:ind w:left="2160" w:hanging="180"/>
      </w:pPr>
      <w:rPr>
        <w:rFonts w:ascii="Calibri" w:eastAsia="Calibri" w:hAnsi="Calibri" w:hint="default"/>
        <w:b w:val="0"/>
        <w:color w:val="000000"/>
        <w:sz w:val="22"/>
        <w:szCs w:val="22"/>
      </w:rPr>
    </w:lvl>
    <w:lvl w:ilvl="3" w:tplc="07F22F5E">
      <w:start w:val="1"/>
      <w:numFmt w:val="decimal"/>
      <w:lvlText w:val="%4."/>
      <w:lvlJc w:val="left"/>
      <w:pPr>
        <w:ind w:left="2880" w:hanging="360"/>
      </w:pPr>
      <w:rPr>
        <w:rFonts w:ascii="Calibri" w:eastAsia="Calibri" w:hAnsi="Calibri" w:hint="default"/>
        <w:b w:val="0"/>
        <w:color w:val="000000"/>
        <w:sz w:val="22"/>
        <w:szCs w:val="22"/>
      </w:rPr>
    </w:lvl>
    <w:lvl w:ilvl="4" w:tplc="9C04BEB2">
      <w:start w:val="1"/>
      <w:numFmt w:val="lowerLetter"/>
      <w:lvlText w:val="%5."/>
      <w:lvlJc w:val="left"/>
      <w:pPr>
        <w:ind w:left="3600" w:hanging="360"/>
      </w:pPr>
      <w:rPr>
        <w:rFonts w:ascii="Calibri" w:eastAsia="Calibri" w:hAnsi="Calibri" w:hint="default"/>
        <w:b w:val="0"/>
        <w:color w:val="000000"/>
        <w:sz w:val="22"/>
        <w:szCs w:val="22"/>
      </w:rPr>
    </w:lvl>
    <w:lvl w:ilvl="5" w:tplc="43BE21F0">
      <w:start w:val="1"/>
      <w:numFmt w:val="lowerRoman"/>
      <w:lvlText w:val="%6."/>
      <w:lvlJc w:val="left"/>
      <w:pPr>
        <w:ind w:left="4320" w:hanging="180"/>
      </w:pPr>
      <w:rPr>
        <w:rFonts w:ascii="Calibri" w:eastAsia="Calibri" w:hAnsi="Calibri" w:hint="default"/>
        <w:b w:val="0"/>
        <w:color w:val="000000"/>
        <w:sz w:val="22"/>
        <w:szCs w:val="22"/>
      </w:rPr>
    </w:lvl>
    <w:lvl w:ilvl="6" w:tplc="48B84802">
      <w:start w:val="1"/>
      <w:numFmt w:val="decimal"/>
      <w:lvlText w:val="%7."/>
      <w:lvlJc w:val="left"/>
      <w:pPr>
        <w:ind w:left="5040" w:hanging="360"/>
      </w:pPr>
      <w:rPr>
        <w:rFonts w:ascii="Calibri" w:eastAsia="Calibri" w:hAnsi="Calibri" w:hint="default"/>
        <w:b w:val="0"/>
        <w:color w:val="000000"/>
        <w:sz w:val="22"/>
        <w:szCs w:val="22"/>
      </w:rPr>
    </w:lvl>
    <w:lvl w:ilvl="7" w:tplc="0CD6C3C6">
      <w:start w:val="1"/>
      <w:numFmt w:val="lowerLetter"/>
      <w:lvlText w:val="%8."/>
      <w:lvlJc w:val="left"/>
      <w:pPr>
        <w:ind w:left="5760" w:hanging="360"/>
      </w:pPr>
      <w:rPr>
        <w:rFonts w:ascii="Calibri" w:eastAsia="Calibri" w:hAnsi="Calibri" w:hint="default"/>
        <w:b w:val="0"/>
        <w:color w:val="000000"/>
        <w:sz w:val="22"/>
        <w:szCs w:val="22"/>
      </w:rPr>
    </w:lvl>
    <w:lvl w:ilvl="8" w:tplc="25126FDA">
      <w:start w:val="1"/>
      <w:numFmt w:val="lowerRoman"/>
      <w:lvlText w:val="%9."/>
      <w:lvlJc w:val="left"/>
      <w:pPr>
        <w:ind w:left="6480" w:hanging="180"/>
      </w:pPr>
      <w:rPr>
        <w:rFonts w:ascii="Calibri" w:eastAsia="Calibri" w:hAnsi="Calibri" w:hint="default"/>
        <w:b w:val="0"/>
        <w:color w:val="000000"/>
        <w:sz w:val="22"/>
        <w:szCs w:val="22"/>
      </w:rPr>
    </w:lvl>
  </w:abstractNum>
  <w:abstractNum w:abstractNumId="7" w15:restartNumberingAfterBreak="0">
    <w:nsid w:val="00000008"/>
    <w:multiLevelType w:val="hybridMultilevel"/>
    <w:tmpl w:val="19283449"/>
    <w:lvl w:ilvl="0" w:tplc="698ED548">
      <w:start w:val="1"/>
      <w:numFmt w:val="decimal"/>
      <w:lvlText w:val="%1."/>
      <w:lvlJc w:val="left"/>
      <w:pPr>
        <w:ind w:left="1440" w:hanging="360"/>
      </w:pPr>
      <w:rPr>
        <w:rFonts w:ascii="Calibri" w:eastAsia="Calibri" w:hAnsi="Calibri" w:hint="default"/>
        <w:b w:val="0"/>
        <w:color w:val="000000"/>
        <w:sz w:val="22"/>
        <w:szCs w:val="22"/>
      </w:rPr>
    </w:lvl>
    <w:lvl w:ilvl="1" w:tplc="DF28BCBA">
      <w:start w:val="1"/>
      <w:numFmt w:val="lowerLetter"/>
      <w:lvlText w:val="%2."/>
      <w:lvlJc w:val="left"/>
      <w:pPr>
        <w:ind w:left="2160" w:hanging="360"/>
      </w:pPr>
      <w:rPr>
        <w:rFonts w:ascii="Calibri" w:eastAsia="Calibri" w:hAnsi="Calibri" w:hint="default"/>
        <w:b w:val="0"/>
        <w:color w:val="000000"/>
        <w:sz w:val="22"/>
        <w:szCs w:val="22"/>
      </w:rPr>
    </w:lvl>
    <w:lvl w:ilvl="2" w:tplc="C7A488C0">
      <w:start w:val="1"/>
      <w:numFmt w:val="lowerRoman"/>
      <w:lvlText w:val="%3."/>
      <w:lvlJc w:val="left"/>
      <w:pPr>
        <w:ind w:left="2880" w:hanging="180"/>
      </w:pPr>
      <w:rPr>
        <w:rFonts w:ascii="Calibri" w:eastAsia="Calibri" w:hAnsi="Calibri" w:hint="default"/>
        <w:b w:val="0"/>
        <w:color w:val="000000"/>
        <w:sz w:val="22"/>
        <w:szCs w:val="22"/>
      </w:rPr>
    </w:lvl>
    <w:lvl w:ilvl="3" w:tplc="B53C450A">
      <w:start w:val="1"/>
      <w:numFmt w:val="decimal"/>
      <w:lvlText w:val="%4."/>
      <w:lvlJc w:val="left"/>
      <w:pPr>
        <w:ind w:left="3600" w:hanging="360"/>
      </w:pPr>
      <w:rPr>
        <w:rFonts w:ascii="Calibri" w:eastAsia="Calibri" w:hAnsi="Calibri" w:hint="default"/>
        <w:b w:val="0"/>
        <w:color w:val="000000"/>
        <w:sz w:val="22"/>
        <w:szCs w:val="22"/>
      </w:rPr>
    </w:lvl>
    <w:lvl w:ilvl="4" w:tplc="F60CCCE4">
      <w:start w:val="1"/>
      <w:numFmt w:val="lowerLetter"/>
      <w:lvlText w:val="%5."/>
      <w:lvlJc w:val="left"/>
      <w:pPr>
        <w:ind w:left="4320" w:hanging="360"/>
      </w:pPr>
      <w:rPr>
        <w:rFonts w:ascii="Calibri" w:eastAsia="Calibri" w:hAnsi="Calibri" w:hint="default"/>
        <w:b w:val="0"/>
        <w:color w:val="000000"/>
        <w:sz w:val="22"/>
        <w:szCs w:val="22"/>
      </w:rPr>
    </w:lvl>
    <w:lvl w:ilvl="5" w:tplc="06B6C12E">
      <w:start w:val="1"/>
      <w:numFmt w:val="lowerRoman"/>
      <w:lvlText w:val="%6."/>
      <w:lvlJc w:val="left"/>
      <w:pPr>
        <w:ind w:left="5040" w:hanging="180"/>
      </w:pPr>
      <w:rPr>
        <w:rFonts w:ascii="Calibri" w:eastAsia="Calibri" w:hAnsi="Calibri" w:hint="default"/>
        <w:b w:val="0"/>
        <w:color w:val="000000"/>
        <w:sz w:val="22"/>
        <w:szCs w:val="22"/>
      </w:rPr>
    </w:lvl>
    <w:lvl w:ilvl="6" w:tplc="A68002F8">
      <w:start w:val="1"/>
      <w:numFmt w:val="decimal"/>
      <w:lvlText w:val="%7."/>
      <w:lvlJc w:val="left"/>
      <w:pPr>
        <w:ind w:left="5760" w:hanging="360"/>
      </w:pPr>
      <w:rPr>
        <w:rFonts w:ascii="Calibri" w:eastAsia="Calibri" w:hAnsi="Calibri" w:hint="default"/>
        <w:b w:val="0"/>
        <w:color w:val="000000"/>
        <w:sz w:val="22"/>
        <w:szCs w:val="22"/>
      </w:rPr>
    </w:lvl>
    <w:lvl w:ilvl="7" w:tplc="4C50F916">
      <w:start w:val="1"/>
      <w:numFmt w:val="lowerLetter"/>
      <w:lvlText w:val="%8."/>
      <w:lvlJc w:val="left"/>
      <w:pPr>
        <w:ind w:left="6480" w:hanging="360"/>
      </w:pPr>
      <w:rPr>
        <w:rFonts w:ascii="Calibri" w:eastAsia="Calibri" w:hAnsi="Calibri" w:hint="default"/>
        <w:b w:val="0"/>
        <w:color w:val="000000"/>
        <w:sz w:val="22"/>
        <w:szCs w:val="22"/>
      </w:rPr>
    </w:lvl>
    <w:lvl w:ilvl="8" w:tplc="899A4C1E">
      <w:start w:val="1"/>
      <w:numFmt w:val="lowerRoman"/>
      <w:lvlText w:val="%9."/>
      <w:lvlJc w:val="left"/>
      <w:pPr>
        <w:ind w:left="7200" w:hanging="180"/>
      </w:pPr>
      <w:rPr>
        <w:rFonts w:ascii="Calibri" w:eastAsia="Calibri" w:hAnsi="Calibri" w:hint="default"/>
        <w:b w:val="0"/>
        <w:color w:val="000000"/>
        <w:sz w:val="22"/>
        <w:szCs w:val="22"/>
      </w:rPr>
    </w:lvl>
  </w:abstractNum>
  <w:abstractNum w:abstractNumId="8" w15:restartNumberingAfterBreak="0">
    <w:nsid w:val="00000009"/>
    <w:multiLevelType w:val="hybridMultilevel"/>
    <w:tmpl w:val="17465300"/>
    <w:lvl w:ilvl="0" w:tplc="DE166DD8">
      <w:start w:val="1"/>
      <w:numFmt w:val="decimal"/>
      <w:lvlText w:val="%1."/>
      <w:lvlJc w:val="left"/>
      <w:pPr>
        <w:ind w:left="2160" w:hanging="360"/>
      </w:pPr>
      <w:rPr>
        <w:rFonts w:ascii="Calibri" w:eastAsia="Calibri" w:hAnsi="Calibri" w:hint="default"/>
        <w:b w:val="0"/>
        <w:color w:val="000000"/>
        <w:sz w:val="22"/>
        <w:szCs w:val="22"/>
      </w:rPr>
    </w:lvl>
    <w:lvl w:ilvl="1" w:tplc="93E4316C">
      <w:start w:val="1"/>
      <w:numFmt w:val="lowerLetter"/>
      <w:lvlText w:val="%2."/>
      <w:lvlJc w:val="left"/>
      <w:pPr>
        <w:ind w:left="2880" w:hanging="360"/>
      </w:pPr>
      <w:rPr>
        <w:rFonts w:ascii="Calibri" w:eastAsia="Calibri" w:hAnsi="Calibri" w:hint="default"/>
        <w:b w:val="0"/>
        <w:color w:val="000000"/>
        <w:sz w:val="22"/>
        <w:szCs w:val="22"/>
      </w:rPr>
    </w:lvl>
    <w:lvl w:ilvl="2" w:tplc="88F24F50">
      <w:start w:val="1"/>
      <w:numFmt w:val="lowerRoman"/>
      <w:lvlText w:val="%3."/>
      <w:lvlJc w:val="left"/>
      <w:pPr>
        <w:ind w:left="3600" w:hanging="180"/>
      </w:pPr>
      <w:rPr>
        <w:rFonts w:ascii="Calibri" w:eastAsia="Calibri" w:hAnsi="Calibri" w:hint="default"/>
        <w:b w:val="0"/>
        <w:color w:val="000000"/>
        <w:sz w:val="22"/>
        <w:szCs w:val="22"/>
      </w:rPr>
    </w:lvl>
    <w:lvl w:ilvl="3" w:tplc="213E8F9A">
      <w:start w:val="1"/>
      <w:numFmt w:val="decimal"/>
      <w:lvlText w:val="%4."/>
      <w:lvlJc w:val="left"/>
      <w:pPr>
        <w:ind w:left="4320" w:hanging="360"/>
      </w:pPr>
      <w:rPr>
        <w:rFonts w:ascii="Calibri" w:eastAsia="Calibri" w:hAnsi="Calibri" w:hint="default"/>
        <w:b w:val="0"/>
        <w:color w:val="000000"/>
        <w:sz w:val="22"/>
        <w:szCs w:val="22"/>
      </w:rPr>
    </w:lvl>
    <w:lvl w:ilvl="4" w:tplc="885EEFF2">
      <w:start w:val="1"/>
      <w:numFmt w:val="lowerLetter"/>
      <w:lvlText w:val="%5."/>
      <w:lvlJc w:val="left"/>
      <w:pPr>
        <w:ind w:left="5040" w:hanging="360"/>
      </w:pPr>
      <w:rPr>
        <w:rFonts w:ascii="Calibri" w:eastAsia="Calibri" w:hAnsi="Calibri" w:hint="default"/>
        <w:b w:val="0"/>
        <w:color w:val="000000"/>
        <w:sz w:val="22"/>
        <w:szCs w:val="22"/>
      </w:rPr>
    </w:lvl>
    <w:lvl w:ilvl="5" w:tplc="BC2EAC62">
      <w:start w:val="1"/>
      <w:numFmt w:val="lowerRoman"/>
      <w:lvlText w:val="%6."/>
      <w:lvlJc w:val="left"/>
      <w:pPr>
        <w:ind w:left="5760" w:hanging="180"/>
      </w:pPr>
      <w:rPr>
        <w:rFonts w:ascii="Calibri" w:eastAsia="Calibri" w:hAnsi="Calibri" w:hint="default"/>
        <w:b w:val="0"/>
        <w:color w:val="000000"/>
        <w:sz w:val="22"/>
        <w:szCs w:val="22"/>
      </w:rPr>
    </w:lvl>
    <w:lvl w:ilvl="6" w:tplc="B6E88838">
      <w:start w:val="1"/>
      <w:numFmt w:val="decimal"/>
      <w:lvlText w:val="%7."/>
      <w:lvlJc w:val="left"/>
      <w:pPr>
        <w:ind w:left="6480" w:hanging="360"/>
      </w:pPr>
      <w:rPr>
        <w:rFonts w:ascii="Calibri" w:eastAsia="Calibri" w:hAnsi="Calibri" w:hint="default"/>
        <w:b w:val="0"/>
        <w:color w:val="000000"/>
        <w:sz w:val="22"/>
        <w:szCs w:val="22"/>
      </w:rPr>
    </w:lvl>
    <w:lvl w:ilvl="7" w:tplc="3D4ACF70">
      <w:start w:val="1"/>
      <w:numFmt w:val="lowerLetter"/>
      <w:lvlText w:val="%8."/>
      <w:lvlJc w:val="left"/>
      <w:pPr>
        <w:ind w:left="7200" w:hanging="360"/>
      </w:pPr>
      <w:rPr>
        <w:rFonts w:ascii="Calibri" w:eastAsia="Calibri" w:hAnsi="Calibri" w:hint="default"/>
        <w:b w:val="0"/>
        <w:color w:val="000000"/>
        <w:sz w:val="22"/>
        <w:szCs w:val="22"/>
      </w:rPr>
    </w:lvl>
    <w:lvl w:ilvl="8" w:tplc="A710BFFE">
      <w:start w:val="1"/>
      <w:numFmt w:val="lowerRoman"/>
      <w:lvlText w:val="%9."/>
      <w:lvlJc w:val="left"/>
      <w:pPr>
        <w:ind w:left="7920" w:hanging="180"/>
      </w:pPr>
      <w:rPr>
        <w:rFonts w:ascii="Calibri" w:eastAsia="Calibri" w:hAnsi="Calibri" w:hint="default"/>
        <w:b w:val="0"/>
        <w:color w:val="000000"/>
        <w:sz w:val="22"/>
        <w:szCs w:val="22"/>
      </w:rPr>
    </w:lvl>
  </w:abstractNum>
  <w:abstractNum w:abstractNumId="9" w15:restartNumberingAfterBreak="0">
    <w:nsid w:val="00000010"/>
    <w:multiLevelType w:val="hybridMultilevel"/>
    <w:tmpl w:val="56527784"/>
    <w:lvl w:ilvl="0" w:tplc="938E5104">
      <w:start w:val="1"/>
      <w:numFmt w:val="decimal"/>
      <w:lvlText w:val="%1."/>
      <w:lvlJc w:val="left"/>
      <w:pPr>
        <w:ind w:left="1440" w:hanging="360"/>
      </w:pPr>
      <w:rPr>
        <w:rFonts w:ascii="Calibri" w:eastAsia="Calibri" w:hAnsi="Calibri" w:hint="default"/>
        <w:b w:val="0"/>
        <w:color w:val="000000"/>
        <w:sz w:val="22"/>
        <w:szCs w:val="22"/>
      </w:rPr>
    </w:lvl>
    <w:lvl w:ilvl="1" w:tplc="7D62B872">
      <w:start w:val="1"/>
      <w:numFmt w:val="lowerLetter"/>
      <w:lvlText w:val="%2."/>
      <w:lvlJc w:val="left"/>
      <w:pPr>
        <w:ind w:left="2160" w:hanging="360"/>
      </w:pPr>
      <w:rPr>
        <w:rFonts w:ascii="Calibri" w:eastAsia="Calibri" w:hAnsi="Calibri" w:hint="default"/>
        <w:b w:val="0"/>
        <w:color w:val="000000"/>
        <w:sz w:val="22"/>
        <w:szCs w:val="22"/>
      </w:rPr>
    </w:lvl>
    <w:lvl w:ilvl="2" w:tplc="6A78170C">
      <w:start w:val="1"/>
      <w:numFmt w:val="lowerRoman"/>
      <w:lvlText w:val="%3."/>
      <w:lvlJc w:val="left"/>
      <w:pPr>
        <w:ind w:left="2880" w:hanging="180"/>
      </w:pPr>
      <w:rPr>
        <w:rFonts w:ascii="Calibri" w:eastAsia="Calibri" w:hAnsi="Calibri" w:hint="default"/>
        <w:b w:val="0"/>
        <w:color w:val="000000"/>
        <w:sz w:val="22"/>
        <w:szCs w:val="22"/>
      </w:rPr>
    </w:lvl>
    <w:lvl w:ilvl="3" w:tplc="8E6EB3C0">
      <w:start w:val="1"/>
      <w:numFmt w:val="decimal"/>
      <w:lvlText w:val="%4."/>
      <w:lvlJc w:val="left"/>
      <w:pPr>
        <w:ind w:left="3600" w:hanging="360"/>
      </w:pPr>
      <w:rPr>
        <w:rFonts w:ascii="Calibri" w:eastAsia="Calibri" w:hAnsi="Calibri" w:hint="default"/>
        <w:b w:val="0"/>
        <w:color w:val="000000"/>
        <w:sz w:val="22"/>
        <w:szCs w:val="22"/>
      </w:rPr>
    </w:lvl>
    <w:lvl w:ilvl="4" w:tplc="5B344064">
      <w:start w:val="1"/>
      <w:numFmt w:val="lowerLetter"/>
      <w:lvlText w:val="%5."/>
      <w:lvlJc w:val="left"/>
      <w:pPr>
        <w:ind w:left="4320" w:hanging="360"/>
      </w:pPr>
      <w:rPr>
        <w:rFonts w:ascii="Calibri" w:eastAsia="Calibri" w:hAnsi="Calibri" w:hint="default"/>
        <w:b w:val="0"/>
        <w:color w:val="000000"/>
        <w:sz w:val="22"/>
        <w:szCs w:val="22"/>
      </w:rPr>
    </w:lvl>
    <w:lvl w:ilvl="5" w:tplc="9840596E">
      <w:start w:val="1"/>
      <w:numFmt w:val="lowerRoman"/>
      <w:lvlText w:val="%6."/>
      <w:lvlJc w:val="left"/>
      <w:pPr>
        <w:ind w:left="5040" w:hanging="180"/>
      </w:pPr>
      <w:rPr>
        <w:rFonts w:ascii="Calibri" w:eastAsia="Calibri" w:hAnsi="Calibri" w:hint="default"/>
        <w:b w:val="0"/>
        <w:color w:val="000000"/>
        <w:sz w:val="22"/>
        <w:szCs w:val="22"/>
      </w:rPr>
    </w:lvl>
    <w:lvl w:ilvl="6" w:tplc="61708BD0">
      <w:start w:val="1"/>
      <w:numFmt w:val="decimal"/>
      <w:lvlText w:val="%7."/>
      <w:lvlJc w:val="left"/>
      <w:pPr>
        <w:ind w:left="5760" w:hanging="360"/>
      </w:pPr>
      <w:rPr>
        <w:rFonts w:ascii="Calibri" w:eastAsia="Calibri" w:hAnsi="Calibri" w:hint="default"/>
        <w:b w:val="0"/>
        <w:color w:val="000000"/>
        <w:sz w:val="22"/>
        <w:szCs w:val="22"/>
      </w:rPr>
    </w:lvl>
    <w:lvl w:ilvl="7" w:tplc="4078952E">
      <w:start w:val="1"/>
      <w:numFmt w:val="lowerLetter"/>
      <w:lvlText w:val="%8."/>
      <w:lvlJc w:val="left"/>
      <w:pPr>
        <w:ind w:left="6480" w:hanging="360"/>
      </w:pPr>
      <w:rPr>
        <w:rFonts w:ascii="Calibri" w:eastAsia="Calibri" w:hAnsi="Calibri" w:hint="default"/>
        <w:b w:val="0"/>
        <w:color w:val="000000"/>
        <w:sz w:val="22"/>
        <w:szCs w:val="22"/>
      </w:rPr>
    </w:lvl>
    <w:lvl w:ilvl="8" w:tplc="A9D2502E">
      <w:start w:val="1"/>
      <w:numFmt w:val="lowerRoman"/>
      <w:lvlText w:val="%9."/>
      <w:lvlJc w:val="left"/>
      <w:pPr>
        <w:ind w:left="7200" w:hanging="180"/>
      </w:pPr>
      <w:rPr>
        <w:rFonts w:ascii="Calibri" w:eastAsia="Calibri" w:hAnsi="Calibri" w:hint="default"/>
        <w:b w:val="0"/>
        <w:color w:val="000000"/>
        <w:sz w:val="22"/>
        <w:szCs w:val="22"/>
      </w:rPr>
    </w:lvl>
  </w:abstractNum>
  <w:abstractNum w:abstractNumId="10" w15:restartNumberingAfterBreak="0">
    <w:nsid w:val="00000011"/>
    <w:multiLevelType w:val="hybridMultilevel"/>
    <w:tmpl w:val="84539792"/>
    <w:lvl w:ilvl="0" w:tplc="513862C8">
      <w:start w:val="1"/>
      <w:numFmt w:val="decimal"/>
      <w:lvlText w:val="%1."/>
      <w:lvlJc w:val="left"/>
      <w:pPr>
        <w:ind w:left="1080" w:hanging="360"/>
      </w:pPr>
      <w:rPr>
        <w:rFonts w:ascii="Calibri" w:eastAsia="Calibri" w:hAnsi="Calibri" w:hint="default"/>
        <w:b w:val="0"/>
        <w:color w:val="000000"/>
        <w:sz w:val="22"/>
        <w:szCs w:val="22"/>
      </w:rPr>
    </w:lvl>
    <w:lvl w:ilvl="1" w:tplc="32AEBF8C">
      <w:start w:val="1"/>
      <w:numFmt w:val="lowerLetter"/>
      <w:lvlText w:val="%2."/>
      <w:lvlJc w:val="left"/>
      <w:pPr>
        <w:ind w:left="1800" w:hanging="360"/>
      </w:pPr>
      <w:rPr>
        <w:rFonts w:ascii="Calibri" w:eastAsia="Calibri" w:hAnsi="Calibri" w:hint="default"/>
        <w:b w:val="0"/>
        <w:color w:val="000000"/>
        <w:sz w:val="22"/>
        <w:szCs w:val="22"/>
      </w:rPr>
    </w:lvl>
    <w:lvl w:ilvl="2" w:tplc="FBC8B536">
      <w:start w:val="1"/>
      <w:numFmt w:val="lowerRoman"/>
      <w:lvlText w:val="%3."/>
      <w:lvlJc w:val="left"/>
      <w:pPr>
        <w:ind w:left="2520" w:hanging="180"/>
      </w:pPr>
      <w:rPr>
        <w:rFonts w:ascii="Calibri" w:eastAsia="Calibri" w:hAnsi="Calibri" w:hint="default"/>
        <w:b w:val="0"/>
        <w:color w:val="000000"/>
        <w:sz w:val="22"/>
        <w:szCs w:val="22"/>
      </w:rPr>
    </w:lvl>
    <w:lvl w:ilvl="3" w:tplc="66762A64">
      <w:start w:val="1"/>
      <w:numFmt w:val="decimal"/>
      <w:lvlText w:val="%4."/>
      <w:lvlJc w:val="left"/>
      <w:pPr>
        <w:ind w:left="3240" w:hanging="360"/>
      </w:pPr>
      <w:rPr>
        <w:rFonts w:ascii="Calibri" w:eastAsia="Calibri" w:hAnsi="Calibri" w:hint="default"/>
        <w:b w:val="0"/>
        <w:color w:val="000000"/>
        <w:sz w:val="22"/>
        <w:szCs w:val="22"/>
      </w:rPr>
    </w:lvl>
    <w:lvl w:ilvl="4" w:tplc="AB1A77B4">
      <w:start w:val="1"/>
      <w:numFmt w:val="lowerLetter"/>
      <w:lvlText w:val="%5."/>
      <w:lvlJc w:val="left"/>
      <w:pPr>
        <w:ind w:left="3960" w:hanging="360"/>
      </w:pPr>
      <w:rPr>
        <w:rFonts w:ascii="Calibri" w:eastAsia="Calibri" w:hAnsi="Calibri" w:hint="default"/>
        <w:b w:val="0"/>
        <w:color w:val="000000"/>
        <w:sz w:val="22"/>
        <w:szCs w:val="22"/>
      </w:rPr>
    </w:lvl>
    <w:lvl w:ilvl="5" w:tplc="8EB07F10">
      <w:start w:val="1"/>
      <w:numFmt w:val="lowerRoman"/>
      <w:lvlText w:val="%6."/>
      <w:lvlJc w:val="left"/>
      <w:pPr>
        <w:ind w:left="4680" w:hanging="180"/>
      </w:pPr>
      <w:rPr>
        <w:rFonts w:ascii="Calibri" w:eastAsia="Calibri" w:hAnsi="Calibri" w:hint="default"/>
        <w:b w:val="0"/>
        <w:color w:val="000000"/>
        <w:sz w:val="22"/>
        <w:szCs w:val="22"/>
      </w:rPr>
    </w:lvl>
    <w:lvl w:ilvl="6" w:tplc="F54AB67E">
      <w:start w:val="1"/>
      <w:numFmt w:val="decimal"/>
      <w:lvlText w:val="%7."/>
      <w:lvlJc w:val="left"/>
      <w:pPr>
        <w:ind w:left="5400" w:hanging="360"/>
      </w:pPr>
      <w:rPr>
        <w:rFonts w:ascii="Calibri" w:eastAsia="Calibri" w:hAnsi="Calibri" w:hint="default"/>
        <w:b w:val="0"/>
        <w:color w:val="000000"/>
        <w:sz w:val="22"/>
        <w:szCs w:val="22"/>
      </w:rPr>
    </w:lvl>
    <w:lvl w:ilvl="7" w:tplc="AF6C4DD0">
      <w:start w:val="1"/>
      <w:numFmt w:val="lowerLetter"/>
      <w:lvlText w:val="%8."/>
      <w:lvlJc w:val="left"/>
      <w:pPr>
        <w:ind w:left="6120" w:hanging="360"/>
      </w:pPr>
      <w:rPr>
        <w:rFonts w:ascii="Calibri" w:eastAsia="Calibri" w:hAnsi="Calibri" w:hint="default"/>
        <w:b w:val="0"/>
        <w:color w:val="000000"/>
        <w:sz w:val="22"/>
        <w:szCs w:val="22"/>
      </w:rPr>
    </w:lvl>
    <w:lvl w:ilvl="8" w:tplc="8CE6D5D4">
      <w:start w:val="1"/>
      <w:numFmt w:val="lowerRoman"/>
      <w:lvlText w:val="%9."/>
      <w:lvlJc w:val="left"/>
      <w:pPr>
        <w:ind w:left="6840" w:hanging="180"/>
      </w:pPr>
      <w:rPr>
        <w:rFonts w:ascii="Calibri" w:eastAsia="Calibri" w:hAnsi="Calibri" w:hint="default"/>
        <w:b w:val="0"/>
        <w:color w:val="000000"/>
        <w:sz w:val="22"/>
        <w:szCs w:val="22"/>
      </w:rPr>
    </w:lvl>
  </w:abstractNum>
  <w:abstractNum w:abstractNumId="11" w15:restartNumberingAfterBreak="0">
    <w:nsid w:val="00000012"/>
    <w:multiLevelType w:val="hybridMultilevel"/>
    <w:tmpl w:val="84790353"/>
    <w:lvl w:ilvl="0" w:tplc="2BD61DEA">
      <w:start w:val="1"/>
      <w:numFmt w:val="decimal"/>
      <w:lvlText w:val="%1."/>
      <w:lvlJc w:val="left"/>
      <w:pPr>
        <w:ind w:left="720" w:hanging="360"/>
      </w:pPr>
      <w:rPr>
        <w:rFonts w:ascii="Calibri" w:eastAsia="Calibri" w:hAnsi="Calibri" w:hint="default"/>
        <w:b/>
        <w:color w:val="000000"/>
        <w:sz w:val="22"/>
        <w:szCs w:val="22"/>
      </w:rPr>
    </w:lvl>
    <w:lvl w:ilvl="1" w:tplc="23086962">
      <w:start w:val="1"/>
      <w:numFmt w:val="lowerLetter"/>
      <w:lvlText w:val="%2."/>
      <w:lvlJc w:val="left"/>
      <w:pPr>
        <w:ind w:left="1440" w:hanging="360"/>
      </w:pPr>
      <w:rPr>
        <w:rFonts w:ascii="Calibri" w:eastAsia="Calibri" w:hAnsi="Calibri" w:hint="default"/>
        <w:b w:val="0"/>
        <w:color w:val="000000"/>
        <w:sz w:val="22"/>
        <w:szCs w:val="22"/>
      </w:rPr>
    </w:lvl>
    <w:lvl w:ilvl="2" w:tplc="3A7E4F72">
      <w:start w:val="1"/>
      <w:numFmt w:val="lowerRoman"/>
      <w:lvlText w:val="%3."/>
      <w:lvlJc w:val="left"/>
      <w:pPr>
        <w:ind w:left="2160" w:hanging="180"/>
      </w:pPr>
      <w:rPr>
        <w:rFonts w:ascii="Calibri" w:eastAsia="Calibri" w:hAnsi="Calibri" w:hint="default"/>
        <w:b w:val="0"/>
        <w:color w:val="000000"/>
        <w:sz w:val="22"/>
        <w:szCs w:val="22"/>
      </w:rPr>
    </w:lvl>
    <w:lvl w:ilvl="3" w:tplc="49A490C2">
      <w:start w:val="1"/>
      <w:numFmt w:val="decimal"/>
      <w:lvlText w:val="%4."/>
      <w:lvlJc w:val="left"/>
      <w:pPr>
        <w:ind w:left="2880" w:hanging="360"/>
      </w:pPr>
      <w:rPr>
        <w:rFonts w:ascii="Calibri" w:eastAsia="Calibri" w:hAnsi="Calibri" w:hint="default"/>
        <w:b w:val="0"/>
        <w:color w:val="000000"/>
        <w:sz w:val="22"/>
        <w:szCs w:val="22"/>
      </w:rPr>
    </w:lvl>
    <w:lvl w:ilvl="4" w:tplc="D846AED4">
      <w:start w:val="1"/>
      <w:numFmt w:val="lowerLetter"/>
      <w:lvlText w:val="%5."/>
      <w:lvlJc w:val="left"/>
      <w:pPr>
        <w:ind w:left="3600" w:hanging="360"/>
      </w:pPr>
      <w:rPr>
        <w:rFonts w:ascii="Calibri" w:eastAsia="Calibri" w:hAnsi="Calibri" w:hint="default"/>
        <w:b w:val="0"/>
        <w:color w:val="000000"/>
        <w:sz w:val="22"/>
        <w:szCs w:val="22"/>
      </w:rPr>
    </w:lvl>
    <w:lvl w:ilvl="5" w:tplc="90940B32">
      <w:start w:val="1"/>
      <w:numFmt w:val="lowerRoman"/>
      <w:lvlText w:val="%6."/>
      <w:lvlJc w:val="left"/>
      <w:pPr>
        <w:ind w:left="4320" w:hanging="180"/>
      </w:pPr>
      <w:rPr>
        <w:rFonts w:ascii="Calibri" w:eastAsia="Calibri" w:hAnsi="Calibri" w:hint="default"/>
        <w:b w:val="0"/>
        <w:color w:val="000000"/>
        <w:sz w:val="22"/>
        <w:szCs w:val="22"/>
      </w:rPr>
    </w:lvl>
    <w:lvl w:ilvl="6" w:tplc="FD068416">
      <w:start w:val="1"/>
      <w:numFmt w:val="decimal"/>
      <w:lvlText w:val="%7."/>
      <w:lvlJc w:val="left"/>
      <w:pPr>
        <w:ind w:left="5040" w:hanging="360"/>
      </w:pPr>
      <w:rPr>
        <w:rFonts w:ascii="Calibri" w:eastAsia="Calibri" w:hAnsi="Calibri" w:hint="default"/>
        <w:b w:val="0"/>
        <w:color w:val="000000"/>
        <w:sz w:val="22"/>
        <w:szCs w:val="22"/>
      </w:rPr>
    </w:lvl>
    <w:lvl w:ilvl="7" w:tplc="A712073A">
      <w:start w:val="1"/>
      <w:numFmt w:val="lowerLetter"/>
      <w:lvlText w:val="%8."/>
      <w:lvlJc w:val="left"/>
      <w:pPr>
        <w:ind w:left="5760" w:hanging="360"/>
      </w:pPr>
      <w:rPr>
        <w:rFonts w:ascii="Calibri" w:eastAsia="Calibri" w:hAnsi="Calibri" w:hint="default"/>
        <w:b w:val="0"/>
        <w:color w:val="000000"/>
        <w:sz w:val="22"/>
        <w:szCs w:val="22"/>
      </w:rPr>
    </w:lvl>
    <w:lvl w:ilvl="8" w:tplc="85326206">
      <w:start w:val="1"/>
      <w:numFmt w:val="lowerRoman"/>
      <w:lvlText w:val="%9."/>
      <w:lvlJc w:val="left"/>
      <w:pPr>
        <w:ind w:left="6480" w:hanging="180"/>
      </w:pPr>
      <w:rPr>
        <w:rFonts w:ascii="Calibri" w:eastAsia="Calibri" w:hAnsi="Calibri" w:hint="default"/>
        <w:b w:val="0"/>
        <w:color w:val="000000"/>
        <w:sz w:val="22"/>
        <w:szCs w:val="22"/>
      </w:rPr>
    </w:lvl>
  </w:abstractNum>
  <w:abstractNum w:abstractNumId="12" w15:restartNumberingAfterBreak="0">
    <w:nsid w:val="00000013"/>
    <w:multiLevelType w:val="hybridMultilevel"/>
    <w:tmpl w:val="61953864"/>
    <w:lvl w:ilvl="0" w:tplc="9C1A2C8E">
      <w:start w:val="1"/>
      <w:numFmt w:val="upperLetter"/>
      <w:lvlText w:val="%1)"/>
      <w:lvlJc w:val="left"/>
      <w:pPr>
        <w:ind w:left="1080" w:hanging="360"/>
      </w:pPr>
      <w:rPr>
        <w:rFonts w:ascii="Calibri" w:eastAsia="Calibri" w:hAnsi="Calibri" w:hint="default"/>
        <w:b w:val="0"/>
        <w:color w:val="000000"/>
        <w:sz w:val="22"/>
        <w:szCs w:val="22"/>
      </w:rPr>
    </w:lvl>
    <w:lvl w:ilvl="1" w:tplc="A078A10A">
      <w:start w:val="1"/>
      <w:numFmt w:val="lowerLetter"/>
      <w:lvlText w:val="%2."/>
      <w:lvlJc w:val="left"/>
      <w:pPr>
        <w:ind w:left="1800" w:hanging="360"/>
      </w:pPr>
      <w:rPr>
        <w:rFonts w:ascii="Calibri" w:eastAsia="Calibri" w:hAnsi="Calibri" w:hint="default"/>
        <w:b w:val="0"/>
        <w:color w:val="000000"/>
        <w:sz w:val="22"/>
        <w:szCs w:val="22"/>
      </w:rPr>
    </w:lvl>
    <w:lvl w:ilvl="2" w:tplc="880EEF92">
      <w:start w:val="1"/>
      <w:numFmt w:val="lowerRoman"/>
      <w:lvlText w:val="%3."/>
      <w:lvlJc w:val="left"/>
      <w:pPr>
        <w:ind w:left="2520" w:hanging="180"/>
      </w:pPr>
      <w:rPr>
        <w:rFonts w:ascii="Calibri" w:eastAsia="Calibri" w:hAnsi="Calibri" w:hint="default"/>
        <w:b w:val="0"/>
        <w:color w:val="000000"/>
        <w:sz w:val="22"/>
        <w:szCs w:val="22"/>
      </w:rPr>
    </w:lvl>
    <w:lvl w:ilvl="3" w:tplc="66C4071E">
      <w:start w:val="1"/>
      <w:numFmt w:val="decimal"/>
      <w:lvlText w:val="%4."/>
      <w:lvlJc w:val="left"/>
      <w:pPr>
        <w:ind w:left="3240" w:hanging="360"/>
      </w:pPr>
      <w:rPr>
        <w:rFonts w:ascii="Calibri" w:eastAsia="Calibri" w:hAnsi="Calibri" w:hint="default"/>
        <w:b w:val="0"/>
        <w:color w:val="000000"/>
        <w:sz w:val="22"/>
        <w:szCs w:val="22"/>
      </w:rPr>
    </w:lvl>
    <w:lvl w:ilvl="4" w:tplc="8640D8A8">
      <w:start w:val="1"/>
      <w:numFmt w:val="lowerLetter"/>
      <w:lvlText w:val="%5."/>
      <w:lvlJc w:val="left"/>
      <w:pPr>
        <w:ind w:left="3960" w:hanging="360"/>
      </w:pPr>
      <w:rPr>
        <w:rFonts w:ascii="Calibri" w:eastAsia="Calibri" w:hAnsi="Calibri" w:hint="default"/>
        <w:b w:val="0"/>
        <w:color w:val="000000"/>
        <w:sz w:val="22"/>
        <w:szCs w:val="22"/>
      </w:rPr>
    </w:lvl>
    <w:lvl w:ilvl="5" w:tplc="4D5C309E">
      <w:start w:val="1"/>
      <w:numFmt w:val="lowerRoman"/>
      <w:lvlText w:val="%6."/>
      <w:lvlJc w:val="left"/>
      <w:pPr>
        <w:ind w:left="4680" w:hanging="180"/>
      </w:pPr>
      <w:rPr>
        <w:rFonts w:ascii="Calibri" w:eastAsia="Calibri" w:hAnsi="Calibri" w:hint="default"/>
        <w:b w:val="0"/>
        <w:color w:val="000000"/>
        <w:sz w:val="22"/>
        <w:szCs w:val="22"/>
      </w:rPr>
    </w:lvl>
    <w:lvl w:ilvl="6" w:tplc="75E68A26">
      <w:start w:val="1"/>
      <w:numFmt w:val="decimal"/>
      <w:lvlText w:val="%7."/>
      <w:lvlJc w:val="left"/>
      <w:pPr>
        <w:ind w:left="5400" w:hanging="360"/>
      </w:pPr>
      <w:rPr>
        <w:rFonts w:ascii="Calibri" w:eastAsia="Calibri" w:hAnsi="Calibri" w:hint="default"/>
        <w:b w:val="0"/>
        <w:color w:val="000000"/>
        <w:sz w:val="22"/>
        <w:szCs w:val="22"/>
      </w:rPr>
    </w:lvl>
    <w:lvl w:ilvl="7" w:tplc="39A4D780">
      <w:start w:val="1"/>
      <w:numFmt w:val="lowerLetter"/>
      <w:lvlText w:val="%8."/>
      <w:lvlJc w:val="left"/>
      <w:pPr>
        <w:ind w:left="6120" w:hanging="360"/>
      </w:pPr>
      <w:rPr>
        <w:rFonts w:ascii="Calibri" w:eastAsia="Calibri" w:hAnsi="Calibri" w:hint="default"/>
        <w:b w:val="0"/>
        <w:color w:val="000000"/>
        <w:sz w:val="22"/>
        <w:szCs w:val="22"/>
      </w:rPr>
    </w:lvl>
    <w:lvl w:ilvl="8" w:tplc="D876BEA2">
      <w:start w:val="1"/>
      <w:numFmt w:val="lowerRoman"/>
      <w:lvlText w:val="%9."/>
      <w:lvlJc w:val="left"/>
      <w:pPr>
        <w:ind w:left="6840" w:hanging="180"/>
      </w:pPr>
      <w:rPr>
        <w:rFonts w:ascii="Calibri" w:eastAsia="Calibri" w:hAnsi="Calibri" w:hint="default"/>
        <w:b w:val="0"/>
        <w:color w:val="000000"/>
        <w:sz w:val="22"/>
        <w:szCs w:val="22"/>
      </w:rPr>
    </w:lvl>
  </w:abstractNum>
  <w:abstractNum w:abstractNumId="13" w15:restartNumberingAfterBreak="0">
    <w:nsid w:val="00000014"/>
    <w:multiLevelType w:val="hybridMultilevel"/>
    <w:tmpl w:val="50670025"/>
    <w:lvl w:ilvl="0" w:tplc="073AA226">
      <w:start w:val="1"/>
      <w:numFmt w:val="decimal"/>
      <w:lvlText w:val="%1."/>
      <w:lvlJc w:val="left"/>
      <w:pPr>
        <w:ind w:left="1440" w:hanging="360"/>
      </w:pPr>
      <w:rPr>
        <w:rFonts w:ascii="Calibri" w:eastAsia="Calibri" w:hAnsi="Calibri" w:hint="default"/>
        <w:b w:val="0"/>
        <w:color w:val="000000"/>
        <w:sz w:val="22"/>
        <w:szCs w:val="22"/>
      </w:rPr>
    </w:lvl>
    <w:lvl w:ilvl="1" w:tplc="F9E0CD94">
      <w:start w:val="1"/>
      <w:numFmt w:val="lowerLetter"/>
      <w:lvlText w:val="%2."/>
      <w:lvlJc w:val="left"/>
      <w:pPr>
        <w:ind w:left="2160" w:hanging="360"/>
      </w:pPr>
      <w:rPr>
        <w:rFonts w:ascii="Calibri" w:eastAsia="Calibri" w:hAnsi="Calibri" w:hint="default"/>
        <w:b w:val="0"/>
        <w:color w:val="000000"/>
        <w:sz w:val="22"/>
        <w:szCs w:val="22"/>
      </w:rPr>
    </w:lvl>
    <w:lvl w:ilvl="2" w:tplc="41FE341E">
      <w:start w:val="1"/>
      <w:numFmt w:val="lowerRoman"/>
      <w:lvlText w:val="%3."/>
      <w:lvlJc w:val="left"/>
      <w:pPr>
        <w:ind w:left="2880" w:hanging="180"/>
      </w:pPr>
      <w:rPr>
        <w:rFonts w:ascii="Calibri" w:eastAsia="Calibri" w:hAnsi="Calibri" w:hint="default"/>
        <w:b w:val="0"/>
        <w:color w:val="000000"/>
        <w:sz w:val="22"/>
        <w:szCs w:val="22"/>
      </w:rPr>
    </w:lvl>
    <w:lvl w:ilvl="3" w:tplc="E6B69674">
      <w:start w:val="1"/>
      <w:numFmt w:val="decimal"/>
      <w:lvlText w:val="%4."/>
      <w:lvlJc w:val="left"/>
      <w:pPr>
        <w:ind w:left="3600" w:hanging="360"/>
      </w:pPr>
      <w:rPr>
        <w:rFonts w:ascii="Calibri" w:eastAsia="Calibri" w:hAnsi="Calibri" w:hint="default"/>
        <w:b w:val="0"/>
        <w:color w:val="000000"/>
        <w:sz w:val="22"/>
        <w:szCs w:val="22"/>
      </w:rPr>
    </w:lvl>
    <w:lvl w:ilvl="4" w:tplc="74D0BEC6">
      <w:start w:val="1"/>
      <w:numFmt w:val="lowerLetter"/>
      <w:lvlText w:val="%5."/>
      <w:lvlJc w:val="left"/>
      <w:pPr>
        <w:ind w:left="4320" w:hanging="360"/>
      </w:pPr>
      <w:rPr>
        <w:rFonts w:ascii="Calibri" w:eastAsia="Calibri" w:hAnsi="Calibri" w:hint="default"/>
        <w:b w:val="0"/>
        <w:color w:val="000000"/>
        <w:sz w:val="22"/>
        <w:szCs w:val="22"/>
      </w:rPr>
    </w:lvl>
    <w:lvl w:ilvl="5" w:tplc="409E8108">
      <w:start w:val="1"/>
      <w:numFmt w:val="lowerRoman"/>
      <w:lvlText w:val="%6."/>
      <w:lvlJc w:val="left"/>
      <w:pPr>
        <w:ind w:left="5040" w:hanging="180"/>
      </w:pPr>
      <w:rPr>
        <w:rFonts w:ascii="Calibri" w:eastAsia="Calibri" w:hAnsi="Calibri" w:hint="default"/>
        <w:b w:val="0"/>
        <w:color w:val="000000"/>
        <w:sz w:val="22"/>
        <w:szCs w:val="22"/>
      </w:rPr>
    </w:lvl>
    <w:lvl w:ilvl="6" w:tplc="A1E68EC0">
      <w:start w:val="1"/>
      <w:numFmt w:val="decimal"/>
      <w:lvlText w:val="%7."/>
      <w:lvlJc w:val="left"/>
      <w:pPr>
        <w:ind w:left="5760" w:hanging="360"/>
      </w:pPr>
      <w:rPr>
        <w:rFonts w:ascii="Calibri" w:eastAsia="Calibri" w:hAnsi="Calibri" w:hint="default"/>
        <w:b w:val="0"/>
        <w:color w:val="000000"/>
        <w:sz w:val="22"/>
        <w:szCs w:val="22"/>
      </w:rPr>
    </w:lvl>
    <w:lvl w:ilvl="7" w:tplc="C7E0649A">
      <w:start w:val="1"/>
      <w:numFmt w:val="lowerLetter"/>
      <w:lvlText w:val="%8."/>
      <w:lvlJc w:val="left"/>
      <w:pPr>
        <w:ind w:left="6480" w:hanging="360"/>
      </w:pPr>
      <w:rPr>
        <w:rFonts w:ascii="Calibri" w:eastAsia="Calibri" w:hAnsi="Calibri" w:hint="default"/>
        <w:b w:val="0"/>
        <w:color w:val="000000"/>
        <w:sz w:val="22"/>
        <w:szCs w:val="22"/>
      </w:rPr>
    </w:lvl>
    <w:lvl w:ilvl="8" w:tplc="D82CBA7E">
      <w:start w:val="1"/>
      <w:numFmt w:val="lowerRoman"/>
      <w:lvlText w:val="%9."/>
      <w:lvlJc w:val="left"/>
      <w:pPr>
        <w:ind w:left="7200" w:hanging="180"/>
      </w:pPr>
      <w:rPr>
        <w:rFonts w:ascii="Calibri" w:eastAsia="Calibri" w:hAnsi="Calibri" w:hint="default"/>
        <w:b w:val="0"/>
        <w:color w:val="000000"/>
        <w:sz w:val="22"/>
        <w:szCs w:val="22"/>
      </w:rPr>
    </w:lvl>
  </w:abstractNum>
  <w:abstractNum w:abstractNumId="14" w15:restartNumberingAfterBreak="0">
    <w:nsid w:val="00000015"/>
    <w:multiLevelType w:val="hybridMultilevel"/>
    <w:tmpl w:val="48839191"/>
    <w:lvl w:ilvl="0" w:tplc="D37E2AF4">
      <w:start w:val="1"/>
      <w:numFmt w:val="decimal"/>
      <w:lvlText w:val="%1."/>
      <w:lvlJc w:val="left"/>
      <w:pPr>
        <w:ind w:left="1440" w:hanging="360"/>
      </w:pPr>
      <w:rPr>
        <w:rFonts w:ascii="Calibri" w:eastAsia="Calibri" w:hAnsi="Calibri" w:hint="default"/>
        <w:b w:val="0"/>
        <w:color w:val="000000"/>
        <w:sz w:val="22"/>
        <w:szCs w:val="22"/>
      </w:rPr>
    </w:lvl>
    <w:lvl w:ilvl="1" w:tplc="3BD6F3C4">
      <w:start w:val="1"/>
      <w:numFmt w:val="lowerLetter"/>
      <w:lvlText w:val="%2."/>
      <w:lvlJc w:val="left"/>
      <w:pPr>
        <w:ind w:left="2160" w:hanging="360"/>
      </w:pPr>
      <w:rPr>
        <w:rFonts w:ascii="Calibri" w:eastAsia="Calibri" w:hAnsi="Calibri" w:hint="default"/>
        <w:b w:val="0"/>
        <w:color w:val="000000"/>
        <w:sz w:val="22"/>
        <w:szCs w:val="22"/>
      </w:rPr>
    </w:lvl>
    <w:lvl w:ilvl="2" w:tplc="57A84CE0">
      <w:start w:val="1"/>
      <w:numFmt w:val="lowerRoman"/>
      <w:lvlText w:val="%3."/>
      <w:lvlJc w:val="left"/>
      <w:pPr>
        <w:ind w:left="2880" w:hanging="180"/>
      </w:pPr>
      <w:rPr>
        <w:rFonts w:ascii="Calibri" w:eastAsia="Calibri" w:hAnsi="Calibri" w:hint="default"/>
        <w:b w:val="0"/>
        <w:color w:val="000000"/>
        <w:sz w:val="22"/>
        <w:szCs w:val="22"/>
      </w:rPr>
    </w:lvl>
    <w:lvl w:ilvl="3" w:tplc="C19AC23A">
      <w:start w:val="1"/>
      <w:numFmt w:val="decimal"/>
      <w:lvlText w:val="%4."/>
      <w:lvlJc w:val="left"/>
      <w:pPr>
        <w:ind w:left="3600" w:hanging="360"/>
      </w:pPr>
      <w:rPr>
        <w:rFonts w:ascii="Calibri" w:eastAsia="Calibri" w:hAnsi="Calibri" w:hint="default"/>
        <w:b w:val="0"/>
        <w:color w:val="000000"/>
        <w:sz w:val="22"/>
        <w:szCs w:val="22"/>
      </w:rPr>
    </w:lvl>
    <w:lvl w:ilvl="4" w:tplc="CC32128C">
      <w:start w:val="1"/>
      <w:numFmt w:val="lowerLetter"/>
      <w:lvlText w:val="%5."/>
      <w:lvlJc w:val="left"/>
      <w:pPr>
        <w:ind w:left="4320" w:hanging="360"/>
      </w:pPr>
      <w:rPr>
        <w:rFonts w:ascii="Calibri" w:eastAsia="Calibri" w:hAnsi="Calibri" w:hint="default"/>
        <w:b w:val="0"/>
        <w:color w:val="000000"/>
        <w:sz w:val="22"/>
        <w:szCs w:val="22"/>
      </w:rPr>
    </w:lvl>
    <w:lvl w:ilvl="5" w:tplc="C1A0C964">
      <w:start w:val="1"/>
      <w:numFmt w:val="lowerRoman"/>
      <w:lvlText w:val="%6."/>
      <w:lvlJc w:val="left"/>
      <w:pPr>
        <w:ind w:left="5040" w:hanging="180"/>
      </w:pPr>
      <w:rPr>
        <w:rFonts w:ascii="Calibri" w:eastAsia="Calibri" w:hAnsi="Calibri" w:hint="default"/>
        <w:b w:val="0"/>
        <w:color w:val="000000"/>
        <w:sz w:val="22"/>
        <w:szCs w:val="22"/>
      </w:rPr>
    </w:lvl>
    <w:lvl w:ilvl="6" w:tplc="B798B0CA">
      <w:start w:val="1"/>
      <w:numFmt w:val="decimal"/>
      <w:lvlText w:val="%7."/>
      <w:lvlJc w:val="left"/>
      <w:pPr>
        <w:ind w:left="5760" w:hanging="360"/>
      </w:pPr>
      <w:rPr>
        <w:rFonts w:ascii="Calibri" w:eastAsia="Calibri" w:hAnsi="Calibri" w:hint="default"/>
        <w:b w:val="0"/>
        <w:color w:val="000000"/>
        <w:sz w:val="22"/>
        <w:szCs w:val="22"/>
      </w:rPr>
    </w:lvl>
    <w:lvl w:ilvl="7" w:tplc="CC7AE248">
      <w:start w:val="1"/>
      <w:numFmt w:val="lowerLetter"/>
      <w:lvlText w:val="%8."/>
      <w:lvlJc w:val="left"/>
      <w:pPr>
        <w:ind w:left="6480" w:hanging="360"/>
      </w:pPr>
      <w:rPr>
        <w:rFonts w:ascii="Calibri" w:eastAsia="Calibri" w:hAnsi="Calibri" w:hint="default"/>
        <w:b w:val="0"/>
        <w:color w:val="000000"/>
        <w:sz w:val="22"/>
        <w:szCs w:val="22"/>
      </w:rPr>
    </w:lvl>
    <w:lvl w:ilvl="8" w:tplc="84D8E93E">
      <w:start w:val="1"/>
      <w:numFmt w:val="lowerRoman"/>
      <w:lvlText w:val="%9."/>
      <w:lvlJc w:val="left"/>
      <w:pPr>
        <w:ind w:left="7200" w:hanging="180"/>
      </w:pPr>
      <w:rPr>
        <w:rFonts w:ascii="Calibri" w:eastAsia="Calibri" w:hAnsi="Calibri" w:hint="default"/>
        <w:b w:val="0"/>
        <w:color w:val="000000"/>
        <w:sz w:val="22"/>
        <w:szCs w:val="22"/>
      </w:rPr>
    </w:lvl>
  </w:abstractNum>
  <w:abstractNum w:abstractNumId="15" w15:restartNumberingAfterBreak="0">
    <w:nsid w:val="00000016"/>
    <w:multiLevelType w:val="hybridMultilevel"/>
    <w:tmpl w:val="94387946"/>
    <w:lvl w:ilvl="0" w:tplc="0DFA8C3C">
      <w:start w:val="1"/>
      <w:numFmt w:val="upperLetter"/>
      <w:lvlText w:val="%1)"/>
      <w:lvlJc w:val="left"/>
      <w:pPr>
        <w:ind w:left="1080" w:hanging="360"/>
      </w:pPr>
      <w:rPr>
        <w:rFonts w:ascii="Calibri" w:eastAsia="Calibri" w:hAnsi="Calibri" w:hint="default"/>
        <w:b w:val="0"/>
        <w:color w:val="000000"/>
        <w:sz w:val="22"/>
        <w:szCs w:val="22"/>
      </w:rPr>
    </w:lvl>
    <w:lvl w:ilvl="1" w:tplc="6F080440">
      <w:start w:val="1"/>
      <w:numFmt w:val="lowerLetter"/>
      <w:lvlText w:val="%2."/>
      <w:lvlJc w:val="left"/>
      <w:pPr>
        <w:ind w:left="1800" w:hanging="360"/>
      </w:pPr>
      <w:rPr>
        <w:rFonts w:ascii="Calibri" w:eastAsia="Calibri" w:hAnsi="Calibri" w:hint="default"/>
        <w:b w:val="0"/>
        <w:color w:val="000000"/>
        <w:sz w:val="22"/>
        <w:szCs w:val="22"/>
      </w:rPr>
    </w:lvl>
    <w:lvl w:ilvl="2" w:tplc="87C066C8">
      <w:start w:val="1"/>
      <w:numFmt w:val="lowerRoman"/>
      <w:lvlText w:val="%3."/>
      <w:lvlJc w:val="left"/>
      <w:pPr>
        <w:ind w:left="2520" w:hanging="180"/>
      </w:pPr>
      <w:rPr>
        <w:rFonts w:ascii="Calibri" w:eastAsia="Calibri" w:hAnsi="Calibri" w:hint="default"/>
        <w:b w:val="0"/>
        <w:color w:val="000000"/>
        <w:sz w:val="22"/>
        <w:szCs w:val="22"/>
      </w:rPr>
    </w:lvl>
    <w:lvl w:ilvl="3" w:tplc="6D8C3230">
      <w:start w:val="1"/>
      <w:numFmt w:val="decimal"/>
      <w:lvlText w:val="%4."/>
      <w:lvlJc w:val="left"/>
      <w:pPr>
        <w:ind w:left="3240" w:hanging="360"/>
      </w:pPr>
      <w:rPr>
        <w:rFonts w:ascii="Calibri" w:eastAsia="Calibri" w:hAnsi="Calibri" w:hint="default"/>
        <w:b w:val="0"/>
        <w:color w:val="000000"/>
        <w:sz w:val="22"/>
        <w:szCs w:val="22"/>
      </w:rPr>
    </w:lvl>
    <w:lvl w:ilvl="4" w:tplc="D8AE3EA8">
      <w:start w:val="1"/>
      <w:numFmt w:val="lowerLetter"/>
      <w:lvlText w:val="%5."/>
      <w:lvlJc w:val="left"/>
      <w:pPr>
        <w:ind w:left="3960" w:hanging="360"/>
      </w:pPr>
      <w:rPr>
        <w:rFonts w:ascii="Calibri" w:eastAsia="Calibri" w:hAnsi="Calibri" w:hint="default"/>
        <w:b w:val="0"/>
        <w:color w:val="000000"/>
        <w:sz w:val="22"/>
        <w:szCs w:val="22"/>
      </w:rPr>
    </w:lvl>
    <w:lvl w:ilvl="5" w:tplc="3FCE2B48">
      <w:start w:val="1"/>
      <w:numFmt w:val="lowerRoman"/>
      <w:lvlText w:val="%6."/>
      <w:lvlJc w:val="left"/>
      <w:pPr>
        <w:ind w:left="4680" w:hanging="180"/>
      </w:pPr>
      <w:rPr>
        <w:rFonts w:ascii="Calibri" w:eastAsia="Calibri" w:hAnsi="Calibri" w:hint="default"/>
        <w:b w:val="0"/>
        <w:color w:val="000000"/>
        <w:sz w:val="22"/>
        <w:szCs w:val="22"/>
      </w:rPr>
    </w:lvl>
    <w:lvl w:ilvl="6" w:tplc="B3A446AC">
      <w:start w:val="1"/>
      <w:numFmt w:val="decimal"/>
      <w:lvlText w:val="%7."/>
      <w:lvlJc w:val="left"/>
      <w:pPr>
        <w:ind w:left="5400" w:hanging="360"/>
      </w:pPr>
      <w:rPr>
        <w:rFonts w:ascii="Calibri" w:eastAsia="Calibri" w:hAnsi="Calibri" w:hint="default"/>
        <w:b w:val="0"/>
        <w:color w:val="000000"/>
        <w:sz w:val="22"/>
        <w:szCs w:val="22"/>
      </w:rPr>
    </w:lvl>
    <w:lvl w:ilvl="7" w:tplc="9798399A">
      <w:start w:val="1"/>
      <w:numFmt w:val="lowerLetter"/>
      <w:lvlText w:val="%8."/>
      <w:lvlJc w:val="left"/>
      <w:pPr>
        <w:ind w:left="6120" w:hanging="360"/>
      </w:pPr>
      <w:rPr>
        <w:rFonts w:ascii="Calibri" w:eastAsia="Calibri" w:hAnsi="Calibri" w:hint="default"/>
        <w:b w:val="0"/>
        <w:color w:val="000000"/>
        <w:sz w:val="22"/>
        <w:szCs w:val="22"/>
      </w:rPr>
    </w:lvl>
    <w:lvl w:ilvl="8" w:tplc="22C0965E">
      <w:start w:val="1"/>
      <w:numFmt w:val="lowerRoman"/>
      <w:lvlText w:val="%9."/>
      <w:lvlJc w:val="left"/>
      <w:pPr>
        <w:ind w:left="6840" w:hanging="180"/>
      </w:pPr>
      <w:rPr>
        <w:rFonts w:ascii="Calibri" w:eastAsia="Calibri" w:hAnsi="Calibri" w:hint="default"/>
        <w:b w:val="0"/>
        <w:color w:val="000000"/>
        <w:sz w:val="22"/>
        <w:szCs w:val="22"/>
      </w:rPr>
    </w:lvl>
  </w:abstractNum>
  <w:abstractNum w:abstractNumId="16" w15:restartNumberingAfterBreak="0">
    <w:nsid w:val="00000017"/>
    <w:multiLevelType w:val="hybridMultilevel"/>
    <w:tmpl w:val="34670244"/>
    <w:lvl w:ilvl="0" w:tplc="3DBA6F5C">
      <w:start w:val="1"/>
      <w:numFmt w:val="decimal"/>
      <w:lvlText w:val="%1."/>
      <w:lvlJc w:val="left"/>
      <w:pPr>
        <w:ind w:left="1440" w:hanging="360"/>
      </w:pPr>
      <w:rPr>
        <w:rFonts w:ascii="Calibri" w:eastAsia="Calibri" w:hAnsi="Calibri" w:hint="default"/>
        <w:b w:val="0"/>
        <w:color w:val="000000"/>
        <w:sz w:val="22"/>
        <w:szCs w:val="22"/>
      </w:rPr>
    </w:lvl>
    <w:lvl w:ilvl="1" w:tplc="8FE003BA">
      <w:start w:val="1"/>
      <w:numFmt w:val="lowerLetter"/>
      <w:lvlText w:val="%2."/>
      <w:lvlJc w:val="left"/>
      <w:pPr>
        <w:ind w:left="2160" w:hanging="360"/>
      </w:pPr>
      <w:rPr>
        <w:rFonts w:ascii="Calibri" w:eastAsia="Calibri" w:hAnsi="Calibri" w:hint="default"/>
        <w:b w:val="0"/>
        <w:color w:val="000000"/>
        <w:sz w:val="22"/>
        <w:szCs w:val="22"/>
      </w:rPr>
    </w:lvl>
    <w:lvl w:ilvl="2" w:tplc="77601720">
      <w:start w:val="1"/>
      <w:numFmt w:val="lowerRoman"/>
      <w:lvlText w:val="%3."/>
      <w:lvlJc w:val="left"/>
      <w:pPr>
        <w:ind w:left="2880" w:hanging="180"/>
      </w:pPr>
      <w:rPr>
        <w:rFonts w:ascii="Calibri" w:eastAsia="Calibri" w:hAnsi="Calibri" w:hint="default"/>
        <w:b w:val="0"/>
        <w:color w:val="000000"/>
        <w:sz w:val="22"/>
        <w:szCs w:val="22"/>
      </w:rPr>
    </w:lvl>
    <w:lvl w:ilvl="3" w:tplc="67164676">
      <w:start w:val="1"/>
      <w:numFmt w:val="decimal"/>
      <w:lvlText w:val="%4."/>
      <w:lvlJc w:val="left"/>
      <w:pPr>
        <w:ind w:left="3600" w:hanging="360"/>
      </w:pPr>
      <w:rPr>
        <w:rFonts w:ascii="Calibri" w:eastAsia="Calibri" w:hAnsi="Calibri" w:hint="default"/>
        <w:b w:val="0"/>
        <w:color w:val="000000"/>
        <w:sz w:val="22"/>
        <w:szCs w:val="22"/>
      </w:rPr>
    </w:lvl>
    <w:lvl w:ilvl="4" w:tplc="6A92DFD4">
      <w:start w:val="1"/>
      <w:numFmt w:val="lowerLetter"/>
      <w:lvlText w:val="%5."/>
      <w:lvlJc w:val="left"/>
      <w:pPr>
        <w:ind w:left="4320" w:hanging="360"/>
      </w:pPr>
      <w:rPr>
        <w:rFonts w:ascii="Calibri" w:eastAsia="Calibri" w:hAnsi="Calibri" w:hint="default"/>
        <w:b w:val="0"/>
        <w:color w:val="000000"/>
        <w:sz w:val="22"/>
        <w:szCs w:val="22"/>
      </w:rPr>
    </w:lvl>
    <w:lvl w:ilvl="5" w:tplc="4460718C">
      <w:start w:val="1"/>
      <w:numFmt w:val="lowerRoman"/>
      <w:lvlText w:val="%6."/>
      <w:lvlJc w:val="left"/>
      <w:pPr>
        <w:ind w:left="5040" w:hanging="180"/>
      </w:pPr>
      <w:rPr>
        <w:rFonts w:ascii="Calibri" w:eastAsia="Calibri" w:hAnsi="Calibri" w:hint="default"/>
        <w:b w:val="0"/>
        <w:color w:val="000000"/>
        <w:sz w:val="22"/>
        <w:szCs w:val="22"/>
      </w:rPr>
    </w:lvl>
    <w:lvl w:ilvl="6" w:tplc="7A8245D2">
      <w:start w:val="1"/>
      <w:numFmt w:val="decimal"/>
      <w:lvlText w:val="%7."/>
      <w:lvlJc w:val="left"/>
      <w:pPr>
        <w:ind w:left="5760" w:hanging="360"/>
      </w:pPr>
      <w:rPr>
        <w:rFonts w:ascii="Calibri" w:eastAsia="Calibri" w:hAnsi="Calibri" w:hint="default"/>
        <w:b w:val="0"/>
        <w:color w:val="000000"/>
        <w:sz w:val="22"/>
        <w:szCs w:val="22"/>
      </w:rPr>
    </w:lvl>
    <w:lvl w:ilvl="7" w:tplc="D4BEFAF4">
      <w:start w:val="1"/>
      <w:numFmt w:val="lowerLetter"/>
      <w:lvlText w:val="%8."/>
      <w:lvlJc w:val="left"/>
      <w:pPr>
        <w:ind w:left="6480" w:hanging="360"/>
      </w:pPr>
      <w:rPr>
        <w:rFonts w:ascii="Calibri" w:eastAsia="Calibri" w:hAnsi="Calibri" w:hint="default"/>
        <w:b w:val="0"/>
        <w:color w:val="000000"/>
        <w:sz w:val="22"/>
        <w:szCs w:val="22"/>
      </w:rPr>
    </w:lvl>
    <w:lvl w:ilvl="8" w:tplc="F6DA9AF4">
      <w:start w:val="1"/>
      <w:numFmt w:val="lowerRoman"/>
      <w:lvlText w:val="%9."/>
      <w:lvlJc w:val="left"/>
      <w:pPr>
        <w:ind w:left="7200" w:hanging="180"/>
      </w:pPr>
      <w:rPr>
        <w:rFonts w:ascii="Calibri" w:eastAsia="Calibri" w:hAnsi="Calibri" w:hint="default"/>
        <w:b w:val="0"/>
        <w:color w:val="000000"/>
        <w:sz w:val="22"/>
        <w:szCs w:val="22"/>
      </w:rPr>
    </w:lvl>
  </w:abstractNum>
  <w:abstractNum w:abstractNumId="17" w15:restartNumberingAfterBreak="0">
    <w:nsid w:val="00000018"/>
    <w:multiLevelType w:val="hybridMultilevel"/>
    <w:tmpl w:val="41607402"/>
    <w:lvl w:ilvl="0" w:tplc="C41E283E">
      <w:start w:val="1"/>
      <w:numFmt w:val="upperLetter"/>
      <w:lvlText w:val="%1)"/>
      <w:lvlJc w:val="left"/>
      <w:pPr>
        <w:ind w:left="1080" w:hanging="360"/>
      </w:pPr>
      <w:rPr>
        <w:rFonts w:ascii="Calibri" w:eastAsia="Calibri" w:hAnsi="Calibri" w:hint="default"/>
        <w:b w:val="0"/>
        <w:color w:val="000000"/>
        <w:sz w:val="22"/>
        <w:szCs w:val="22"/>
      </w:rPr>
    </w:lvl>
    <w:lvl w:ilvl="1" w:tplc="21C4DE42">
      <w:start w:val="1"/>
      <w:numFmt w:val="lowerLetter"/>
      <w:lvlText w:val="%2."/>
      <w:lvlJc w:val="left"/>
      <w:pPr>
        <w:ind w:left="1800" w:hanging="360"/>
      </w:pPr>
      <w:rPr>
        <w:rFonts w:ascii="Calibri" w:eastAsia="Calibri" w:hAnsi="Calibri" w:hint="default"/>
        <w:b w:val="0"/>
        <w:color w:val="000000"/>
        <w:sz w:val="22"/>
        <w:szCs w:val="22"/>
      </w:rPr>
    </w:lvl>
    <w:lvl w:ilvl="2" w:tplc="3EC2E2A6">
      <w:start w:val="1"/>
      <w:numFmt w:val="lowerRoman"/>
      <w:lvlText w:val="%3."/>
      <w:lvlJc w:val="left"/>
      <w:pPr>
        <w:ind w:left="2520" w:hanging="180"/>
      </w:pPr>
      <w:rPr>
        <w:rFonts w:ascii="Calibri" w:eastAsia="Calibri" w:hAnsi="Calibri" w:hint="default"/>
        <w:b w:val="0"/>
        <w:color w:val="000000"/>
        <w:sz w:val="22"/>
        <w:szCs w:val="22"/>
      </w:rPr>
    </w:lvl>
    <w:lvl w:ilvl="3" w:tplc="7542F996">
      <w:start w:val="1"/>
      <w:numFmt w:val="decimal"/>
      <w:lvlText w:val="%4."/>
      <w:lvlJc w:val="left"/>
      <w:pPr>
        <w:ind w:left="3240" w:hanging="360"/>
      </w:pPr>
      <w:rPr>
        <w:rFonts w:ascii="Calibri" w:eastAsia="Calibri" w:hAnsi="Calibri" w:hint="default"/>
        <w:b w:val="0"/>
        <w:color w:val="000000"/>
        <w:sz w:val="22"/>
        <w:szCs w:val="22"/>
      </w:rPr>
    </w:lvl>
    <w:lvl w:ilvl="4" w:tplc="7EF88516">
      <w:start w:val="1"/>
      <w:numFmt w:val="lowerLetter"/>
      <w:lvlText w:val="%5."/>
      <w:lvlJc w:val="left"/>
      <w:pPr>
        <w:ind w:left="3960" w:hanging="360"/>
      </w:pPr>
      <w:rPr>
        <w:rFonts w:ascii="Calibri" w:eastAsia="Calibri" w:hAnsi="Calibri" w:hint="default"/>
        <w:b w:val="0"/>
        <w:color w:val="000000"/>
        <w:sz w:val="22"/>
        <w:szCs w:val="22"/>
      </w:rPr>
    </w:lvl>
    <w:lvl w:ilvl="5" w:tplc="0A20EB82">
      <w:start w:val="1"/>
      <w:numFmt w:val="lowerRoman"/>
      <w:lvlText w:val="%6."/>
      <w:lvlJc w:val="left"/>
      <w:pPr>
        <w:ind w:left="4680" w:hanging="180"/>
      </w:pPr>
      <w:rPr>
        <w:rFonts w:ascii="Calibri" w:eastAsia="Calibri" w:hAnsi="Calibri" w:hint="default"/>
        <w:b w:val="0"/>
        <w:color w:val="000000"/>
        <w:sz w:val="22"/>
        <w:szCs w:val="22"/>
      </w:rPr>
    </w:lvl>
    <w:lvl w:ilvl="6" w:tplc="6D4EE52E">
      <w:start w:val="1"/>
      <w:numFmt w:val="decimal"/>
      <w:lvlText w:val="%7."/>
      <w:lvlJc w:val="left"/>
      <w:pPr>
        <w:ind w:left="5400" w:hanging="360"/>
      </w:pPr>
      <w:rPr>
        <w:rFonts w:ascii="Calibri" w:eastAsia="Calibri" w:hAnsi="Calibri" w:hint="default"/>
        <w:b w:val="0"/>
        <w:color w:val="000000"/>
        <w:sz w:val="22"/>
        <w:szCs w:val="22"/>
      </w:rPr>
    </w:lvl>
    <w:lvl w:ilvl="7" w:tplc="A268F4BA">
      <w:start w:val="1"/>
      <w:numFmt w:val="lowerLetter"/>
      <w:lvlText w:val="%8."/>
      <w:lvlJc w:val="left"/>
      <w:pPr>
        <w:ind w:left="6120" w:hanging="360"/>
      </w:pPr>
      <w:rPr>
        <w:rFonts w:ascii="Calibri" w:eastAsia="Calibri" w:hAnsi="Calibri" w:hint="default"/>
        <w:b w:val="0"/>
        <w:color w:val="000000"/>
        <w:sz w:val="22"/>
        <w:szCs w:val="22"/>
      </w:rPr>
    </w:lvl>
    <w:lvl w:ilvl="8" w:tplc="2F4017D4">
      <w:start w:val="1"/>
      <w:numFmt w:val="lowerRoman"/>
      <w:lvlText w:val="%9."/>
      <w:lvlJc w:val="left"/>
      <w:pPr>
        <w:ind w:left="6840" w:hanging="180"/>
      </w:pPr>
      <w:rPr>
        <w:rFonts w:ascii="Calibri" w:eastAsia="Calibri" w:hAnsi="Calibri" w:hint="default"/>
        <w:b w:val="0"/>
        <w:color w:val="000000"/>
        <w:sz w:val="22"/>
        <w:szCs w:val="22"/>
      </w:rPr>
    </w:lvl>
  </w:abstractNum>
  <w:abstractNum w:abstractNumId="18" w15:restartNumberingAfterBreak="0">
    <w:nsid w:val="00000019"/>
    <w:multiLevelType w:val="hybridMultilevel"/>
    <w:tmpl w:val="54344849"/>
    <w:lvl w:ilvl="0" w:tplc="3A56475E">
      <w:start w:val="1"/>
      <w:numFmt w:val="decimal"/>
      <w:lvlText w:val="%1."/>
      <w:lvlJc w:val="left"/>
      <w:pPr>
        <w:ind w:left="1440" w:hanging="360"/>
      </w:pPr>
      <w:rPr>
        <w:rFonts w:ascii="Calibri" w:eastAsia="Calibri" w:hAnsi="Calibri" w:hint="default"/>
        <w:b w:val="0"/>
        <w:color w:val="000000"/>
        <w:sz w:val="22"/>
        <w:szCs w:val="22"/>
      </w:rPr>
    </w:lvl>
    <w:lvl w:ilvl="1" w:tplc="5330BE0C">
      <w:start w:val="1"/>
      <w:numFmt w:val="lowerLetter"/>
      <w:lvlText w:val="%2."/>
      <w:lvlJc w:val="left"/>
      <w:pPr>
        <w:ind w:left="2160" w:hanging="360"/>
      </w:pPr>
      <w:rPr>
        <w:rFonts w:ascii="Calibri" w:eastAsia="Calibri" w:hAnsi="Calibri" w:hint="default"/>
        <w:b w:val="0"/>
        <w:color w:val="000000"/>
        <w:sz w:val="22"/>
        <w:szCs w:val="22"/>
      </w:rPr>
    </w:lvl>
    <w:lvl w:ilvl="2" w:tplc="485EA5F0">
      <w:start w:val="1"/>
      <w:numFmt w:val="lowerRoman"/>
      <w:lvlText w:val="%3."/>
      <w:lvlJc w:val="left"/>
      <w:pPr>
        <w:ind w:left="2880" w:hanging="180"/>
      </w:pPr>
      <w:rPr>
        <w:rFonts w:ascii="Calibri" w:eastAsia="Calibri" w:hAnsi="Calibri" w:hint="default"/>
        <w:b w:val="0"/>
        <w:color w:val="000000"/>
        <w:sz w:val="22"/>
        <w:szCs w:val="22"/>
      </w:rPr>
    </w:lvl>
    <w:lvl w:ilvl="3" w:tplc="562A0E0C">
      <w:start w:val="1"/>
      <w:numFmt w:val="decimal"/>
      <w:lvlText w:val="%4."/>
      <w:lvlJc w:val="left"/>
      <w:pPr>
        <w:ind w:left="3600" w:hanging="360"/>
      </w:pPr>
      <w:rPr>
        <w:rFonts w:ascii="Calibri" w:eastAsia="Calibri" w:hAnsi="Calibri" w:hint="default"/>
        <w:b w:val="0"/>
        <w:color w:val="000000"/>
        <w:sz w:val="22"/>
        <w:szCs w:val="22"/>
      </w:rPr>
    </w:lvl>
    <w:lvl w:ilvl="4" w:tplc="23E8F4EC">
      <w:start w:val="1"/>
      <w:numFmt w:val="lowerLetter"/>
      <w:lvlText w:val="%5."/>
      <w:lvlJc w:val="left"/>
      <w:pPr>
        <w:ind w:left="4320" w:hanging="360"/>
      </w:pPr>
      <w:rPr>
        <w:rFonts w:ascii="Calibri" w:eastAsia="Calibri" w:hAnsi="Calibri" w:hint="default"/>
        <w:b w:val="0"/>
        <w:color w:val="000000"/>
        <w:sz w:val="22"/>
        <w:szCs w:val="22"/>
      </w:rPr>
    </w:lvl>
    <w:lvl w:ilvl="5" w:tplc="C8760A02">
      <w:start w:val="1"/>
      <w:numFmt w:val="lowerRoman"/>
      <w:lvlText w:val="%6."/>
      <w:lvlJc w:val="left"/>
      <w:pPr>
        <w:ind w:left="5040" w:hanging="180"/>
      </w:pPr>
      <w:rPr>
        <w:rFonts w:ascii="Calibri" w:eastAsia="Calibri" w:hAnsi="Calibri" w:hint="default"/>
        <w:b w:val="0"/>
        <w:color w:val="000000"/>
        <w:sz w:val="22"/>
        <w:szCs w:val="22"/>
      </w:rPr>
    </w:lvl>
    <w:lvl w:ilvl="6" w:tplc="3BDE1324">
      <w:start w:val="1"/>
      <w:numFmt w:val="decimal"/>
      <w:lvlText w:val="%7."/>
      <w:lvlJc w:val="left"/>
      <w:pPr>
        <w:ind w:left="5760" w:hanging="360"/>
      </w:pPr>
      <w:rPr>
        <w:rFonts w:ascii="Calibri" w:eastAsia="Calibri" w:hAnsi="Calibri" w:hint="default"/>
        <w:b w:val="0"/>
        <w:color w:val="000000"/>
        <w:sz w:val="22"/>
        <w:szCs w:val="22"/>
      </w:rPr>
    </w:lvl>
    <w:lvl w:ilvl="7" w:tplc="9CC2632E">
      <w:start w:val="1"/>
      <w:numFmt w:val="lowerLetter"/>
      <w:lvlText w:val="%8."/>
      <w:lvlJc w:val="left"/>
      <w:pPr>
        <w:ind w:left="6480" w:hanging="360"/>
      </w:pPr>
      <w:rPr>
        <w:rFonts w:ascii="Calibri" w:eastAsia="Calibri" w:hAnsi="Calibri" w:hint="default"/>
        <w:b w:val="0"/>
        <w:color w:val="000000"/>
        <w:sz w:val="22"/>
        <w:szCs w:val="22"/>
      </w:rPr>
    </w:lvl>
    <w:lvl w:ilvl="8" w:tplc="44BA1A5C">
      <w:start w:val="1"/>
      <w:numFmt w:val="lowerRoman"/>
      <w:lvlText w:val="%9."/>
      <w:lvlJc w:val="left"/>
      <w:pPr>
        <w:ind w:left="7200" w:hanging="180"/>
      </w:pPr>
      <w:rPr>
        <w:rFonts w:ascii="Calibri" w:eastAsia="Calibri" w:hAnsi="Calibri" w:hint="default"/>
        <w:b w:val="0"/>
        <w:color w:val="000000"/>
        <w:sz w:val="22"/>
        <w:szCs w:val="22"/>
      </w:rPr>
    </w:lvl>
  </w:abstractNum>
  <w:abstractNum w:abstractNumId="19" w15:restartNumberingAfterBreak="0">
    <w:nsid w:val="00000020"/>
    <w:multiLevelType w:val="hybridMultilevel"/>
    <w:tmpl w:val="02947762"/>
    <w:lvl w:ilvl="0" w:tplc="B90EC95C">
      <w:start w:val="1"/>
      <w:numFmt w:val="lowerLetter"/>
      <w:lvlText w:val="%1."/>
      <w:lvlJc w:val="left"/>
      <w:pPr>
        <w:ind w:left="1800" w:hanging="360"/>
      </w:pPr>
      <w:rPr>
        <w:rFonts w:ascii="Calibri" w:eastAsia="Calibri" w:hAnsi="Calibri" w:hint="default"/>
        <w:b w:val="0"/>
        <w:color w:val="000000"/>
        <w:sz w:val="22"/>
        <w:szCs w:val="22"/>
      </w:rPr>
    </w:lvl>
    <w:lvl w:ilvl="1" w:tplc="492C94C0">
      <w:start w:val="1"/>
      <w:numFmt w:val="lowerLetter"/>
      <w:lvlText w:val="%2."/>
      <w:lvlJc w:val="left"/>
      <w:pPr>
        <w:ind w:left="2520" w:hanging="360"/>
      </w:pPr>
      <w:rPr>
        <w:rFonts w:ascii="Calibri" w:eastAsia="Calibri" w:hAnsi="Calibri" w:hint="default"/>
        <w:b w:val="0"/>
        <w:color w:val="000000"/>
        <w:sz w:val="22"/>
        <w:szCs w:val="22"/>
      </w:rPr>
    </w:lvl>
    <w:lvl w:ilvl="2" w:tplc="1B2022BA">
      <w:start w:val="1"/>
      <w:numFmt w:val="lowerRoman"/>
      <w:lvlText w:val="%3."/>
      <w:lvlJc w:val="left"/>
      <w:pPr>
        <w:ind w:left="3240" w:hanging="180"/>
      </w:pPr>
      <w:rPr>
        <w:rFonts w:ascii="Calibri" w:eastAsia="Calibri" w:hAnsi="Calibri" w:hint="default"/>
        <w:b w:val="0"/>
        <w:color w:val="000000"/>
        <w:sz w:val="22"/>
        <w:szCs w:val="22"/>
      </w:rPr>
    </w:lvl>
    <w:lvl w:ilvl="3" w:tplc="C3481F00">
      <w:start w:val="1"/>
      <w:numFmt w:val="decimal"/>
      <w:lvlText w:val="%4."/>
      <w:lvlJc w:val="left"/>
      <w:pPr>
        <w:ind w:left="3960" w:hanging="360"/>
      </w:pPr>
      <w:rPr>
        <w:rFonts w:ascii="Calibri" w:eastAsia="Calibri" w:hAnsi="Calibri" w:hint="default"/>
        <w:b w:val="0"/>
        <w:color w:val="000000"/>
        <w:sz w:val="22"/>
        <w:szCs w:val="22"/>
      </w:rPr>
    </w:lvl>
    <w:lvl w:ilvl="4" w:tplc="8DF8FF18">
      <w:start w:val="1"/>
      <w:numFmt w:val="lowerLetter"/>
      <w:lvlText w:val="%5."/>
      <w:lvlJc w:val="left"/>
      <w:pPr>
        <w:ind w:left="4680" w:hanging="360"/>
      </w:pPr>
      <w:rPr>
        <w:rFonts w:ascii="Calibri" w:eastAsia="Calibri" w:hAnsi="Calibri" w:hint="default"/>
        <w:b w:val="0"/>
        <w:color w:val="000000"/>
        <w:sz w:val="22"/>
        <w:szCs w:val="22"/>
      </w:rPr>
    </w:lvl>
    <w:lvl w:ilvl="5" w:tplc="FCD4D9E0">
      <w:start w:val="1"/>
      <w:numFmt w:val="lowerRoman"/>
      <w:lvlText w:val="%6."/>
      <w:lvlJc w:val="left"/>
      <w:pPr>
        <w:ind w:left="5400" w:hanging="180"/>
      </w:pPr>
      <w:rPr>
        <w:rFonts w:ascii="Calibri" w:eastAsia="Calibri" w:hAnsi="Calibri" w:hint="default"/>
        <w:b w:val="0"/>
        <w:color w:val="000000"/>
        <w:sz w:val="22"/>
        <w:szCs w:val="22"/>
      </w:rPr>
    </w:lvl>
    <w:lvl w:ilvl="6" w:tplc="0EE6C914">
      <w:start w:val="1"/>
      <w:numFmt w:val="decimal"/>
      <w:lvlText w:val="%7."/>
      <w:lvlJc w:val="left"/>
      <w:pPr>
        <w:ind w:left="6120" w:hanging="360"/>
      </w:pPr>
      <w:rPr>
        <w:rFonts w:ascii="Calibri" w:eastAsia="Calibri" w:hAnsi="Calibri" w:hint="default"/>
        <w:b w:val="0"/>
        <w:color w:val="000000"/>
        <w:sz w:val="22"/>
        <w:szCs w:val="22"/>
      </w:rPr>
    </w:lvl>
    <w:lvl w:ilvl="7" w:tplc="B252A29C">
      <w:start w:val="1"/>
      <w:numFmt w:val="lowerLetter"/>
      <w:lvlText w:val="%8."/>
      <w:lvlJc w:val="left"/>
      <w:pPr>
        <w:ind w:left="6840" w:hanging="360"/>
      </w:pPr>
      <w:rPr>
        <w:rFonts w:ascii="Calibri" w:eastAsia="Calibri" w:hAnsi="Calibri" w:hint="default"/>
        <w:b w:val="0"/>
        <w:color w:val="000000"/>
        <w:sz w:val="22"/>
        <w:szCs w:val="22"/>
      </w:rPr>
    </w:lvl>
    <w:lvl w:ilvl="8" w:tplc="C466F858">
      <w:start w:val="1"/>
      <w:numFmt w:val="lowerRoman"/>
      <w:lvlText w:val="%9."/>
      <w:lvlJc w:val="left"/>
      <w:pPr>
        <w:ind w:left="7560" w:hanging="180"/>
      </w:pPr>
      <w:rPr>
        <w:rFonts w:ascii="Calibri" w:eastAsia="Calibri" w:hAnsi="Calibri" w:hint="default"/>
        <w:b w:val="0"/>
        <w:color w:val="000000"/>
        <w:sz w:val="22"/>
        <w:szCs w:val="22"/>
      </w:rPr>
    </w:lvl>
  </w:abstractNum>
  <w:abstractNum w:abstractNumId="20" w15:restartNumberingAfterBreak="0">
    <w:nsid w:val="00000021"/>
    <w:multiLevelType w:val="hybridMultilevel"/>
    <w:tmpl w:val="13441099"/>
    <w:lvl w:ilvl="0" w:tplc="5544A8C4">
      <w:start w:val="1"/>
      <w:numFmt w:val="decimal"/>
      <w:lvlText w:val="%1."/>
      <w:lvlJc w:val="left"/>
      <w:pPr>
        <w:ind w:left="1440" w:hanging="360"/>
      </w:pPr>
      <w:rPr>
        <w:rFonts w:ascii="Calibri" w:eastAsia="Calibri" w:hAnsi="Calibri" w:hint="default"/>
        <w:b w:val="0"/>
        <w:color w:val="000000"/>
        <w:sz w:val="22"/>
        <w:szCs w:val="22"/>
      </w:rPr>
    </w:lvl>
    <w:lvl w:ilvl="1" w:tplc="1908B7AA">
      <w:start w:val="1"/>
      <w:numFmt w:val="lowerLetter"/>
      <w:lvlText w:val="%2."/>
      <w:lvlJc w:val="left"/>
      <w:pPr>
        <w:ind w:left="2160" w:hanging="360"/>
      </w:pPr>
      <w:rPr>
        <w:rFonts w:ascii="Calibri" w:eastAsia="Calibri" w:hAnsi="Calibri" w:hint="default"/>
        <w:b w:val="0"/>
        <w:color w:val="000000"/>
        <w:sz w:val="22"/>
        <w:szCs w:val="22"/>
      </w:rPr>
    </w:lvl>
    <w:lvl w:ilvl="2" w:tplc="A5D438EC">
      <w:start w:val="1"/>
      <w:numFmt w:val="lowerRoman"/>
      <w:lvlText w:val="%3."/>
      <w:lvlJc w:val="left"/>
      <w:pPr>
        <w:ind w:left="2880" w:hanging="180"/>
      </w:pPr>
      <w:rPr>
        <w:rFonts w:ascii="Calibri" w:eastAsia="Calibri" w:hAnsi="Calibri" w:hint="default"/>
        <w:b w:val="0"/>
        <w:color w:val="000000"/>
        <w:sz w:val="22"/>
        <w:szCs w:val="22"/>
      </w:rPr>
    </w:lvl>
    <w:lvl w:ilvl="3" w:tplc="0636A2CE">
      <w:start w:val="1"/>
      <w:numFmt w:val="decimal"/>
      <w:lvlText w:val="%4."/>
      <w:lvlJc w:val="left"/>
      <w:pPr>
        <w:ind w:left="3600" w:hanging="360"/>
      </w:pPr>
      <w:rPr>
        <w:rFonts w:ascii="Calibri" w:eastAsia="Calibri" w:hAnsi="Calibri" w:hint="default"/>
        <w:b w:val="0"/>
        <w:color w:val="000000"/>
        <w:sz w:val="22"/>
        <w:szCs w:val="22"/>
      </w:rPr>
    </w:lvl>
    <w:lvl w:ilvl="4" w:tplc="47087EEC">
      <w:start w:val="1"/>
      <w:numFmt w:val="lowerLetter"/>
      <w:lvlText w:val="%5."/>
      <w:lvlJc w:val="left"/>
      <w:pPr>
        <w:ind w:left="4320" w:hanging="360"/>
      </w:pPr>
      <w:rPr>
        <w:rFonts w:ascii="Calibri" w:eastAsia="Calibri" w:hAnsi="Calibri" w:hint="default"/>
        <w:b w:val="0"/>
        <w:color w:val="000000"/>
        <w:sz w:val="22"/>
        <w:szCs w:val="22"/>
      </w:rPr>
    </w:lvl>
    <w:lvl w:ilvl="5" w:tplc="98AEF4C4">
      <w:start w:val="1"/>
      <w:numFmt w:val="lowerRoman"/>
      <w:lvlText w:val="%6."/>
      <w:lvlJc w:val="left"/>
      <w:pPr>
        <w:ind w:left="5040" w:hanging="180"/>
      </w:pPr>
      <w:rPr>
        <w:rFonts w:ascii="Calibri" w:eastAsia="Calibri" w:hAnsi="Calibri" w:hint="default"/>
        <w:b w:val="0"/>
        <w:color w:val="000000"/>
        <w:sz w:val="22"/>
        <w:szCs w:val="22"/>
      </w:rPr>
    </w:lvl>
    <w:lvl w:ilvl="6" w:tplc="8E688D32">
      <w:start w:val="1"/>
      <w:numFmt w:val="decimal"/>
      <w:lvlText w:val="%7."/>
      <w:lvlJc w:val="left"/>
      <w:pPr>
        <w:ind w:left="5760" w:hanging="360"/>
      </w:pPr>
      <w:rPr>
        <w:rFonts w:ascii="Calibri" w:eastAsia="Calibri" w:hAnsi="Calibri" w:hint="default"/>
        <w:b w:val="0"/>
        <w:color w:val="000000"/>
        <w:sz w:val="22"/>
        <w:szCs w:val="22"/>
      </w:rPr>
    </w:lvl>
    <w:lvl w:ilvl="7" w:tplc="4352244A">
      <w:start w:val="1"/>
      <w:numFmt w:val="lowerLetter"/>
      <w:lvlText w:val="%8."/>
      <w:lvlJc w:val="left"/>
      <w:pPr>
        <w:ind w:left="6480" w:hanging="360"/>
      </w:pPr>
      <w:rPr>
        <w:rFonts w:ascii="Calibri" w:eastAsia="Calibri" w:hAnsi="Calibri" w:hint="default"/>
        <w:b w:val="0"/>
        <w:color w:val="000000"/>
        <w:sz w:val="22"/>
        <w:szCs w:val="22"/>
      </w:rPr>
    </w:lvl>
    <w:lvl w:ilvl="8" w:tplc="A6A82CA2">
      <w:start w:val="1"/>
      <w:numFmt w:val="lowerRoman"/>
      <w:lvlText w:val="%9."/>
      <w:lvlJc w:val="left"/>
      <w:pPr>
        <w:ind w:left="7200" w:hanging="180"/>
      </w:pPr>
      <w:rPr>
        <w:rFonts w:ascii="Calibri" w:eastAsia="Calibri" w:hAnsi="Calibri" w:hint="default"/>
        <w:b w:val="0"/>
        <w:color w:val="000000"/>
        <w:sz w:val="22"/>
        <w:szCs w:val="22"/>
      </w:rPr>
    </w:lvl>
  </w:abstractNum>
  <w:abstractNum w:abstractNumId="21" w15:restartNumberingAfterBreak="0">
    <w:nsid w:val="00000022"/>
    <w:multiLevelType w:val="hybridMultilevel"/>
    <w:tmpl w:val="19386261"/>
    <w:lvl w:ilvl="0" w:tplc="0FC090A4">
      <w:start w:val="1"/>
      <w:numFmt w:val="decimal"/>
      <w:lvlText w:val="%1."/>
      <w:lvlJc w:val="left"/>
      <w:pPr>
        <w:ind w:left="1440" w:hanging="360"/>
      </w:pPr>
      <w:rPr>
        <w:rFonts w:ascii="Calibri" w:eastAsia="Calibri" w:hAnsi="Calibri" w:hint="default"/>
        <w:b w:val="0"/>
        <w:color w:val="000000"/>
        <w:sz w:val="22"/>
        <w:szCs w:val="22"/>
      </w:rPr>
    </w:lvl>
    <w:lvl w:ilvl="1" w:tplc="8932D35C">
      <w:start w:val="1"/>
      <w:numFmt w:val="lowerLetter"/>
      <w:lvlText w:val="%2."/>
      <w:lvlJc w:val="left"/>
      <w:pPr>
        <w:ind w:left="2160" w:hanging="360"/>
      </w:pPr>
      <w:rPr>
        <w:rFonts w:ascii="Calibri" w:eastAsia="Calibri" w:hAnsi="Calibri" w:hint="default"/>
        <w:b w:val="0"/>
        <w:color w:val="000000"/>
        <w:sz w:val="22"/>
        <w:szCs w:val="22"/>
      </w:rPr>
    </w:lvl>
    <w:lvl w:ilvl="2" w:tplc="0E648980">
      <w:start w:val="1"/>
      <w:numFmt w:val="lowerRoman"/>
      <w:lvlText w:val="%3."/>
      <w:lvlJc w:val="left"/>
      <w:pPr>
        <w:ind w:left="2880" w:hanging="180"/>
      </w:pPr>
      <w:rPr>
        <w:rFonts w:ascii="Calibri" w:eastAsia="Calibri" w:hAnsi="Calibri" w:hint="default"/>
        <w:b w:val="0"/>
        <w:color w:val="000000"/>
        <w:sz w:val="22"/>
        <w:szCs w:val="22"/>
      </w:rPr>
    </w:lvl>
    <w:lvl w:ilvl="3" w:tplc="96408CD8">
      <w:start w:val="1"/>
      <w:numFmt w:val="decimal"/>
      <w:lvlText w:val="%4."/>
      <w:lvlJc w:val="left"/>
      <w:pPr>
        <w:ind w:left="3600" w:hanging="360"/>
      </w:pPr>
      <w:rPr>
        <w:rFonts w:ascii="Calibri" w:eastAsia="Calibri" w:hAnsi="Calibri" w:hint="default"/>
        <w:b w:val="0"/>
        <w:color w:val="000000"/>
        <w:sz w:val="22"/>
        <w:szCs w:val="22"/>
      </w:rPr>
    </w:lvl>
    <w:lvl w:ilvl="4" w:tplc="B198B448">
      <w:start w:val="1"/>
      <w:numFmt w:val="lowerLetter"/>
      <w:lvlText w:val="%5."/>
      <w:lvlJc w:val="left"/>
      <w:pPr>
        <w:ind w:left="4320" w:hanging="360"/>
      </w:pPr>
      <w:rPr>
        <w:rFonts w:ascii="Calibri" w:eastAsia="Calibri" w:hAnsi="Calibri" w:hint="default"/>
        <w:b w:val="0"/>
        <w:color w:val="000000"/>
        <w:sz w:val="22"/>
        <w:szCs w:val="22"/>
      </w:rPr>
    </w:lvl>
    <w:lvl w:ilvl="5" w:tplc="E276534E">
      <w:start w:val="1"/>
      <w:numFmt w:val="lowerRoman"/>
      <w:lvlText w:val="%6."/>
      <w:lvlJc w:val="left"/>
      <w:pPr>
        <w:ind w:left="5040" w:hanging="180"/>
      </w:pPr>
      <w:rPr>
        <w:rFonts w:ascii="Calibri" w:eastAsia="Calibri" w:hAnsi="Calibri" w:hint="default"/>
        <w:b w:val="0"/>
        <w:color w:val="000000"/>
        <w:sz w:val="22"/>
        <w:szCs w:val="22"/>
      </w:rPr>
    </w:lvl>
    <w:lvl w:ilvl="6" w:tplc="3C68F2F2">
      <w:start w:val="1"/>
      <w:numFmt w:val="decimal"/>
      <w:lvlText w:val="%7."/>
      <w:lvlJc w:val="left"/>
      <w:pPr>
        <w:ind w:left="5760" w:hanging="360"/>
      </w:pPr>
      <w:rPr>
        <w:rFonts w:ascii="Calibri" w:eastAsia="Calibri" w:hAnsi="Calibri" w:hint="default"/>
        <w:b w:val="0"/>
        <w:color w:val="000000"/>
        <w:sz w:val="22"/>
        <w:szCs w:val="22"/>
      </w:rPr>
    </w:lvl>
    <w:lvl w:ilvl="7" w:tplc="BABC5ADC">
      <w:start w:val="1"/>
      <w:numFmt w:val="lowerLetter"/>
      <w:lvlText w:val="%8."/>
      <w:lvlJc w:val="left"/>
      <w:pPr>
        <w:ind w:left="6480" w:hanging="360"/>
      </w:pPr>
      <w:rPr>
        <w:rFonts w:ascii="Calibri" w:eastAsia="Calibri" w:hAnsi="Calibri" w:hint="default"/>
        <w:b w:val="0"/>
        <w:color w:val="000000"/>
        <w:sz w:val="22"/>
        <w:szCs w:val="22"/>
      </w:rPr>
    </w:lvl>
    <w:lvl w:ilvl="8" w:tplc="1A58F4A0">
      <w:start w:val="1"/>
      <w:numFmt w:val="lowerRoman"/>
      <w:lvlText w:val="%9."/>
      <w:lvlJc w:val="left"/>
      <w:pPr>
        <w:ind w:left="7200" w:hanging="180"/>
      </w:pPr>
      <w:rPr>
        <w:rFonts w:ascii="Calibri" w:eastAsia="Calibri" w:hAnsi="Calibri" w:hint="default"/>
        <w:b w:val="0"/>
        <w:color w:val="000000"/>
        <w:sz w:val="22"/>
        <w:szCs w:val="22"/>
      </w:rPr>
    </w:lvl>
  </w:abstractNum>
  <w:abstractNum w:abstractNumId="22" w15:restartNumberingAfterBreak="0">
    <w:nsid w:val="00000023"/>
    <w:multiLevelType w:val="hybridMultilevel"/>
    <w:tmpl w:val="84947143"/>
    <w:lvl w:ilvl="0" w:tplc="0FEE9452">
      <w:start w:val="1"/>
      <w:numFmt w:val="lowerLetter"/>
      <w:lvlText w:val="%1."/>
      <w:lvlJc w:val="left"/>
      <w:pPr>
        <w:ind w:left="1800" w:hanging="360"/>
      </w:pPr>
      <w:rPr>
        <w:rFonts w:ascii="Calibri" w:eastAsia="Calibri" w:hAnsi="Calibri" w:hint="default"/>
        <w:b w:val="0"/>
        <w:color w:val="000000"/>
        <w:sz w:val="22"/>
        <w:szCs w:val="22"/>
      </w:rPr>
    </w:lvl>
    <w:lvl w:ilvl="1" w:tplc="99802C60">
      <w:start w:val="1"/>
      <w:numFmt w:val="lowerLetter"/>
      <w:lvlText w:val="%2."/>
      <w:lvlJc w:val="left"/>
      <w:pPr>
        <w:ind w:left="2520" w:hanging="360"/>
      </w:pPr>
      <w:rPr>
        <w:rFonts w:ascii="Calibri" w:eastAsia="Calibri" w:hAnsi="Calibri" w:hint="default"/>
        <w:b w:val="0"/>
        <w:color w:val="000000"/>
        <w:sz w:val="22"/>
        <w:szCs w:val="22"/>
      </w:rPr>
    </w:lvl>
    <w:lvl w:ilvl="2" w:tplc="B2D06792">
      <w:start w:val="1"/>
      <w:numFmt w:val="lowerRoman"/>
      <w:lvlText w:val="%3."/>
      <w:lvlJc w:val="left"/>
      <w:pPr>
        <w:ind w:left="3240" w:hanging="180"/>
      </w:pPr>
      <w:rPr>
        <w:rFonts w:ascii="Calibri" w:eastAsia="Calibri" w:hAnsi="Calibri" w:hint="default"/>
        <w:b w:val="0"/>
        <w:color w:val="000000"/>
        <w:sz w:val="22"/>
        <w:szCs w:val="22"/>
      </w:rPr>
    </w:lvl>
    <w:lvl w:ilvl="3" w:tplc="D6145C22">
      <w:start w:val="1"/>
      <w:numFmt w:val="decimal"/>
      <w:lvlText w:val="%4."/>
      <w:lvlJc w:val="left"/>
      <w:pPr>
        <w:ind w:left="3960" w:hanging="360"/>
      </w:pPr>
      <w:rPr>
        <w:rFonts w:ascii="Calibri" w:eastAsia="Calibri" w:hAnsi="Calibri" w:hint="default"/>
        <w:b w:val="0"/>
        <w:color w:val="000000"/>
        <w:sz w:val="22"/>
        <w:szCs w:val="22"/>
      </w:rPr>
    </w:lvl>
    <w:lvl w:ilvl="4" w:tplc="0A0A690A">
      <w:start w:val="1"/>
      <w:numFmt w:val="lowerLetter"/>
      <w:lvlText w:val="%5."/>
      <w:lvlJc w:val="left"/>
      <w:pPr>
        <w:ind w:left="4680" w:hanging="360"/>
      </w:pPr>
      <w:rPr>
        <w:rFonts w:ascii="Calibri" w:eastAsia="Calibri" w:hAnsi="Calibri" w:hint="default"/>
        <w:b w:val="0"/>
        <w:color w:val="000000"/>
        <w:sz w:val="22"/>
        <w:szCs w:val="22"/>
      </w:rPr>
    </w:lvl>
    <w:lvl w:ilvl="5" w:tplc="282802F2">
      <w:start w:val="1"/>
      <w:numFmt w:val="lowerRoman"/>
      <w:lvlText w:val="%6."/>
      <w:lvlJc w:val="left"/>
      <w:pPr>
        <w:ind w:left="5400" w:hanging="180"/>
      </w:pPr>
      <w:rPr>
        <w:rFonts w:ascii="Calibri" w:eastAsia="Calibri" w:hAnsi="Calibri" w:hint="default"/>
        <w:b w:val="0"/>
        <w:color w:val="000000"/>
        <w:sz w:val="22"/>
        <w:szCs w:val="22"/>
      </w:rPr>
    </w:lvl>
    <w:lvl w:ilvl="6" w:tplc="67386F2A">
      <w:start w:val="1"/>
      <w:numFmt w:val="decimal"/>
      <w:lvlText w:val="%7."/>
      <w:lvlJc w:val="left"/>
      <w:pPr>
        <w:ind w:left="6120" w:hanging="360"/>
      </w:pPr>
      <w:rPr>
        <w:rFonts w:ascii="Calibri" w:eastAsia="Calibri" w:hAnsi="Calibri" w:hint="default"/>
        <w:b w:val="0"/>
        <w:color w:val="000000"/>
        <w:sz w:val="22"/>
        <w:szCs w:val="22"/>
      </w:rPr>
    </w:lvl>
    <w:lvl w:ilvl="7" w:tplc="25C8B56E">
      <w:start w:val="1"/>
      <w:numFmt w:val="lowerLetter"/>
      <w:lvlText w:val="%8."/>
      <w:lvlJc w:val="left"/>
      <w:pPr>
        <w:ind w:left="6840" w:hanging="360"/>
      </w:pPr>
      <w:rPr>
        <w:rFonts w:ascii="Calibri" w:eastAsia="Calibri" w:hAnsi="Calibri" w:hint="default"/>
        <w:b w:val="0"/>
        <w:color w:val="000000"/>
        <w:sz w:val="22"/>
        <w:szCs w:val="22"/>
      </w:rPr>
    </w:lvl>
    <w:lvl w:ilvl="8" w:tplc="B566935A">
      <w:start w:val="1"/>
      <w:numFmt w:val="lowerRoman"/>
      <w:lvlText w:val="%9."/>
      <w:lvlJc w:val="left"/>
      <w:pPr>
        <w:ind w:left="7560" w:hanging="180"/>
      </w:pPr>
      <w:rPr>
        <w:rFonts w:ascii="Calibri" w:eastAsia="Calibri" w:hAnsi="Calibri" w:hint="default"/>
        <w:b w:val="0"/>
        <w:color w:val="000000"/>
        <w:sz w:val="22"/>
        <w:szCs w:val="22"/>
      </w:rPr>
    </w:lvl>
  </w:abstractNum>
  <w:abstractNum w:abstractNumId="23" w15:restartNumberingAfterBreak="0">
    <w:nsid w:val="00000024"/>
    <w:multiLevelType w:val="hybridMultilevel"/>
    <w:tmpl w:val="30962286"/>
    <w:lvl w:ilvl="0" w:tplc="9BEC58F0">
      <w:start w:val="1"/>
      <w:numFmt w:val="lowerLetter"/>
      <w:lvlText w:val="%1."/>
      <w:lvlJc w:val="left"/>
      <w:pPr>
        <w:ind w:left="1800" w:hanging="360"/>
      </w:pPr>
      <w:rPr>
        <w:rFonts w:ascii="Calibri" w:eastAsia="Calibri" w:hAnsi="Calibri" w:hint="default"/>
        <w:b w:val="0"/>
        <w:color w:val="000000"/>
        <w:sz w:val="22"/>
        <w:szCs w:val="22"/>
      </w:rPr>
    </w:lvl>
    <w:lvl w:ilvl="1" w:tplc="7DD00DD0">
      <w:start w:val="1"/>
      <w:numFmt w:val="lowerLetter"/>
      <w:lvlText w:val="%2."/>
      <w:lvlJc w:val="left"/>
      <w:pPr>
        <w:ind w:left="2520" w:hanging="360"/>
      </w:pPr>
      <w:rPr>
        <w:rFonts w:ascii="Calibri" w:eastAsia="Calibri" w:hAnsi="Calibri" w:hint="default"/>
        <w:b w:val="0"/>
        <w:color w:val="000000"/>
        <w:sz w:val="22"/>
        <w:szCs w:val="22"/>
      </w:rPr>
    </w:lvl>
    <w:lvl w:ilvl="2" w:tplc="224AC4A2">
      <w:start w:val="1"/>
      <w:numFmt w:val="lowerRoman"/>
      <w:lvlText w:val="%3."/>
      <w:lvlJc w:val="left"/>
      <w:pPr>
        <w:ind w:left="3240" w:hanging="180"/>
      </w:pPr>
      <w:rPr>
        <w:rFonts w:ascii="Calibri" w:eastAsia="Calibri" w:hAnsi="Calibri" w:hint="default"/>
        <w:b w:val="0"/>
        <w:color w:val="000000"/>
        <w:sz w:val="22"/>
        <w:szCs w:val="22"/>
      </w:rPr>
    </w:lvl>
    <w:lvl w:ilvl="3" w:tplc="1A64DB2E">
      <w:start w:val="1"/>
      <w:numFmt w:val="decimal"/>
      <w:lvlText w:val="%4."/>
      <w:lvlJc w:val="left"/>
      <w:pPr>
        <w:ind w:left="3960" w:hanging="360"/>
      </w:pPr>
      <w:rPr>
        <w:rFonts w:ascii="Calibri" w:eastAsia="Calibri" w:hAnsi="Calibri" w:hint="default"/>
        <w:b w:val="0"/>
        <w:color w:val="000000"/>
        <w:sz w:val="22"/>
        <w:szCs w:val="22"/>
      </w:rPr>
    </w:lvl>
    <w:lvl w:ilvl="4" w:tplc="FE1293B0">
      <w:start w:val="1"/>
      <w:numFmt w:val="lowerLetter"/>
      <w:lvlText w:val="%5."/>
      <w:lvlJc w:val="left"/>
      <w:pPr>
        <w:ind w:left="4680" w:hanging="360"/>
      </w:pPr>
      <w:rPr>
        <w:rFonts w:ascii="Calibri" w:eastAsia="Calibri" w:hAnsi="Calibri" w:hint="default"/>
        <w:b w:val="0"/>
        <w:color w:val="000000"/>
        <w:sz w:val="22"/>
        <w:szCs w:val="22"/>
      </w:rPr>
    </w:lvl>
    <w:lvl w:ilvl="5" w:tplc="484286F0">
      <w:start w:val="1"/>
      <w:numFmt w:val="lowerRoman"/>
      <w:lvlText w:val="%6."/>
      <w:lvlJc w:val="left"/>
      <w:pPr>
        <w:ind w:left="5400" w:hanging="180"/>
      </w:pPr>
      <w:rPr>
        <w:rFonts w:ascii="Calibri" w:eastAsia="Calibri" w:hAnsi="Calibri" w:hint="default"/>
        <w:b w:val="0"/>
        <w:color w:val="000000"/>
        <w:sz w:val="22"/>
        <w:szCs w:val="22"/>
      </w:rPr>
    </w:lvl>
    <w:lvl w:ilvl="6" w:tplc="0F86EEE0">
      <w:start w:val="1"/>
      <w:numFmt w:val="decimal"/>
      <w:lvlText w:val="%7."/>
      <w:lvlJc w:val="left"/>
      <w:pPr>
        <w:ind w:left="6120" w:hanging="360"/>
      </w:pPr>
      <w:rPr>
        <w:rFonts w:ascii="Calibri" w:eastAsia="Calibri" w:hAnsi="Calibri" w:hint="default"/>
        <w:b w:val="0"/>
        <w:color w:val="000000"/>
        <w:sz w:val="22"/>
        <w:szCs w:val="22"/>
      </w:rPr>
    </w:lvl>
    <w:lvl w:ilvl="7" w:tplc="C4021B16">
      <w:start w:val="1"/>
      <w:numFmt w:val="lowerLetter"/>
      <w:lvlText w:val="%8."/>
      <w:lvlJc w:val="left"/>
      <w:pPr>
        <w:ind w:left="6840" w:hanging="360"/>
      </w:pPr>
      <w:rPr>
        <w:rFonts w:ascii="Calibri" w:eastAsia="Calibri" w:hAnsi="Calibri" w:hint="default"/>
        <w:b w:val="0"/>
        <w:color w:val="000000"/>
        <w:sz w:val="22"/>
        <w:szCs w:val="22"/>
      </w:rPr>
    </w:lvl>
    <w:lvl w:ilvl="8" w:tplc="8834C324">
      <w:start w:val="1"/>
      <w:numFmt w:val="lowerRoman"/>
      <w:lvlText w:val="%9."/>
      <w:lvlJc w:val="left"/>
      <w:pPr>
        <w:ind w:left="7560" w:hanging="180"/>
      </w:pPr>
      <w:rPr>
        <w:rFonts w:ascii="Calibri" w:eastAsia="Calibri" w:hAnsi="Calibri" w:hint="default"/>
        <w:b w:val="0"/>
        <w:color w:val="000000"/>
        <w:sz w:val="22"/>
        <w:szCs w:val="22"/>
      </w:rPr>
    </w:lvl>
  </w:abstractNum>
  <w:abstractNum w:abstractNumId="24" w15:restartNumberingAfterBreak="0">
    <w:nsid w:val="00000025"/>
    <w:multiLevelType w:val="hybridMultilevel"/>
    <w:tmpl w:val="44002536"/>
    <w:lvl w:ilvl="0" w:tplc="18584810">
      <w:start w:val="1"/>
      <w:numFmt w:val="lowerLetter"/>
      <w:lvlText w:val="%1."/>
      <w:lvlJc w:val="left"/>
      <w:pPr>
        <w:ind w:left="1800" w:hanging="360"/>
      </w:pPr>
      <w:rPr>
        <w:rFonts w:ascii="Calibri" w:eastAsia="Calibri" w:hAnsi="Calibri" w:hint="default"/>
        <w:b w:val="0"/>
        <w:color w:val="000000"/>
        <w:sz w:val="22"/>
        <w:szCs w:val="22"/>
      </w:rPr>
    </w:lvl>
    <w:lvl w:ilvl="1" w:tplc="F126E79E">
      <w:start w:val="1"/>
      <w:numFmt w:val="lowerLetter"/>
      <w:lvlText w:val="%2."/>
      <w:lvlJc w:val="left"/>
      <w:pPr>
        <w:ind w:left="2520" w:hanging="360"/>
      </w:pPr>
      <w:rPr>
        <w:rFonts w:ascii="Calibri" w:eastAsia="Calibri" w:hAnsi="Calibri" w:hint="default"/>
        <w:b w:val="0"/>
        <w:color w:val="000000"/>
        <w:sz w:val="22"/>
        <w:szCs w:val="22"/>
      </w:rPr>
    </w:lvl>
    <w:lvl w:ilvl="2" w:tplc="563EF01A">
      <w:start w:val="1"/>
      <w:numFmt w:val="lowerRoman"/>
      <w:lvlText w:val="%3."/>
      <w:lvlJc w:val="left"/>
      <w:pPr>
        <w:ind w:left="3240" w:hanging="180"/>
      </w:pPr>
      <w:rPr>
        <w:rFonts w:ascii="Calibri" w:eastAsia="Calibri" w:hAnsi="Calibri" w:hint="default"/>
        <w:b w:val="0"/>
        <w:color w:val="000000"/>
        <w:sz w:val="22"/>
        <w:szCs w:val="22"/>
      </w:rPr>
    </w:lvl>
    <w:lvl w:ilvl="3" w:tplc="B1B03668">
      <w:start w:val="1"/>
      <w:numFmt w:val="decimal"/>
      <w:lvlText w:val="%4."/>
      <w:lvlJc w:val="left"/>
      <w:pPr>
        <w:ind w:left="3960" w:hanging="360"/>
      </w:pPr>
      <w:rPr>
        <w:rFonts w:ascii="Calibri" w:eastAsia="Calibri" w:hAnsi="Calibri" w:hint="default"/>
        <w:b w:val="0"/>
        <w:color w:val="000000"/>
        <w:sz w:val="22"/>
        <w:szCs w:val="22"/>
      </w:rPr>
    </w:lvl>
    <w:lvl w:ilvl="4" w:tplc="C5F4C6A4">
      <w:start w:val="1"/>
      <w:numFmt w:val="lowerLetter"/>
      <w:lvlText w:val="%5."/>
      <w:lvlJc w:val="left"/>
      <w:pPr>
        <w:ind w:left="4680" w:hanging="360"/>
      </w:pPr>
      <w:rPr>
        <w:rFonts w:ascii="Calibri" w:eastAsia="Calibri" w:hAnsi="Calibri" w:hint="default"/>
        <w:b w:val="0"/>
        <w:color w:val="000000"/>
        <w:sz w:val="22"/>
        <w:szCs w:val="22"/>
      </w:rPr>
    </w:lvl>
    <w:lvl w:ilvl="5" w:tplc="FBD24326">
      <w:start w:val="1"/>
      <w:numFmt w:val="lowerRoman"/>
      <w:lvlText w:val="%6."/>
      <w:lvlJc w:val="left"/>
      <w:pPr>
        <w:ind w:left="5400" w:hanging="180"/>
      </w:pPr>
      <w:rPr>
        <w:rFonts w:ascii="Calibri" w:eastAsia="Calibri" w:hAnsi="Calibri" w:hint="default"/>
        <w:b w:val="0"/>
        <w:color w:val="000000"/>
        <w:sz w:val="22"/>
        <w:szCs w:val="22"/>
      </w:rPr>
    </w:lvl>
    <w:lvl w:ilvl="6" w:tplc="6A721DA8">
      <w:start w:val="1"/>
      <w:numFmt w:val="decimal"/>
      <w:lvlText w:val="%7."/>
      <w:lvlJc w:val="left"/>
      <w:pPr>
        <w:ind w:left="6120" w:hanging="360"/>
      </w:pPr>
      <w:rPr>
        <w:rFonts w:ascii="Calibri" w:eastAsia="Calibri" w:hAnsi="Calibri" w:hint="default"/>
        <w:b w:val="0"/>
        <w:color w:val="000000"/>
        <w:sz w:val="22"/>
        <w:szCs w:val="22"/>
      </w:rPr>
    </w:lvl>
    <w:lvl w:ilvl="7" w:tplc="2C6ED6D4">
      <w:start w:val="1"/>
      <w:numFmt w:val="lowerLetter"/>
      <w:lvlText w:val="%8."/>
      <w:lvlJc w:val="left"/>
      <w:pPr>
        <w:ind w:left="6840" w:hanging="360"/>
      </w:pPr>
      <w:rPr>
        <w:rFonts w:ascii="Calibri" w:eastAsia="Calibri" w:hAnsi="Calibri" w:hint="default"/>
        <w:b w:val="0"/>
        <w:color w:val="000000"/>
        <w:sz w:val="22"/>
        <w:szCs w:val="22"/>
      </w:rPr>
    </w:lvl>
    <w:lvl w:ilvl="8" w:tplc="2C845226">
      <w:start w:val="1"/>
      <w:numFmt w:val="lowerRoman"/>
      <w:lvlText w:val="%9."/>
      <w:lvlJc w:val="left"/>
      <w:pPr>
        <w:ind w:left="7560" w:hanging="180"/>
      </w:pPr>
      <w:rPr>
        <w:rFonts w:ascii="Calibri" w:eastAsia="Calibri" w:hAnsi="Calibri" w:hint="default"/>
        <w:b w:val="0"/>
        <w:color w:val="000000"/>
        <w:sz w:val="22"/>
        <w:szCs w:val="22"/>
      </w:rPr>
    </w:lvl>
  </w:abstractNum>
  <w:abstractNum w:abstractNumId="25" w15:restartNumberingAfterBreak="0">
    <w:nsid w:val="00000026"/>
    <w:multiLevelType w:val="hybridMultilevel"/>
    <w:tmpl w:val="31254219"/>
    <w:lvl w:ilvl="0" w:tplc="2E747664">
      <w:start w:val="1"/>
      <w:numFmt w:val="decimal"/>
      <w:lvlText w:val="%1."/>
      <w:lvlJc w:val="left"/>
      <w:pPr>
        <w:ind w:left="1440" w:hanging="360"/>
      </w:pPr>
      <w:rPr>
        <w:rFonts w:ascii="Calibri" w:eastAsia="Calibri" w:hAnsi="Calibri" w:hint="default"/>
        <w:b w:val="0"/>
        <w:color w:val="000000"/>
        <w:sz w:val="22"/>
        <w:szCs w:val="22"/>
      </w:rPr>
    </w:lvl>
    <w:lvl w:ilvl="1" w:tplc="79BC98E8">
      <w:start w:val="1"/>
      <w:numFmt w:val="lowerLetter"/>
      <w:lvlText w:val="%2."/>
      <w:lvlJc w:val="left"/>
      <w:pPr>
        <w:ind w:left="2160" w:hanging="360"/>
      </w:pPr>
      <w:rPr>
        <w:rFonts w:ascii="Calibri" w:eastAsia="Calibri" w:hAnsi="Calibri" w:hint="default"/>
        <w:b w:val="0"/>
        <w:color w:val="000000"/>
        <w:sz w:val="22"/>
        <w:szCs w:val="22"/>
      </w:rPr>
    </w:lvl>
    <w:lvl w:ilvl="2" w:tplc="AB14884C">
      <w:start w:val="1"/>
      <w:numFmt w:val="lowerRoman"/>
      <w:lvlText w:val="%3."/>
      <w:lvlJc w:val="left"/>
      <w:pPr>
        <w:ind w:left="2880" w:hanging="180"/>
      </w:pPr>
      <w:rPr>
        <w:rFonts w:ascii="Calibri" w:eastAsia="Calibri" w:hAnsi="Calibri" w:hint="default"/>
        <w:b w:val="0"/>
        <w:color w:val="000000"/>
        <w:sz w:val="22"/>
        <w:szCs w:val="22"/>
      </w:rPr>
    </w:lvl>
    <w:lvl w:ilvl="3" w:tplc="6E7E324E">
      <w:start w:val="1"/>
      <w:numFmt w:val="decimal"/>
      <w:lvlText w:val="%4."/>
      <w:lvlJc w:val="left"/>
      <w:pPr>
        <w:ind w:left="3600" w:hanging="360"/>
      </w:pPr>
      <w:rPr>
        <w:rFonts w:ascii="Calibri" w:eastAsia="Calibri" w:hAnsi="Calibri" w:hint="default"/>
        <w:b w:val="0"/>
        <w:color w:val="000000"/>
        <w:sz w:val="22"/>
        <w:szCs w:val="22"/>
      </w:rPr>
    </w:lvl>
    <w:lvl w:ilvl="4" w:tplc="430805B4">
      <w:start w:val="1"/>
      <w:numFmt w:val="lowerLetter"/>
      <w:lvlText w:val="%5."/>
      <w:lvlJc w:val="left"/>
      <w:pPr>
        <w:ind w:left="4320" w:hanging="360"/>
      </w:pPr>
      <w:rPr>
        <w:rFonts w:ascii="Calibri" w:eastAsia="Calibri" w:hAnsi="Calibri" w:hint="default"/>
        <w:b w:val="0"/>
        <w:color w:val="000000"/>
        <w:sz w:val="22"/>
        <w:szCs w:val="22"/>
      </w:rPr>
    </w:lvl>
    <w:lvl w:ilvl="5" w:tplc="43906E1C">
      <w:start w:val="1"/>
      <w:numFmt w:val="lowerRoman"/>
      <w:lvlText w:val="%6."/>
      <w:lvlJc w:val="left"/>
      <w:pPr>
        <w:ind w:left="5040" w:hanging="180"/>
      </w:pPr>
      <w:rPr>
        <w:rFonts w:ascii="Calibri" w:eastAsia="Calibri" w:hAnsi="Calibri" w:hint="default"/>
        <w:b w:val="0"/>
        <w:color w:val="000000"/>
        <w:sz w:val="22"/>
        <w:szCs w:val="22"/>
      </w:rPr>
    </w:lvl>
    <w:lvl w:ilvl="6" w:tplc="C546BAA4">
      <w:start w:val="1"/>
      <w:numFmt w:val="decimal"/>
      <w:lvlText w:val="%7."/>
      <w:lvlJc w:val="left"/>
      <w:pPr>
        <w:ind w:left="5760" w:hanging="360"/>
      </w:pPr>
      <w:rPr>
        <w:rFonts w:ascii="Calibri" w:eastAsia="Calibri" w:hAnsi="Calibri" w:hint="default"/>
        <w:b w:val="0"/>
        <w:color w:val="000000"/>
        <w:sz w:val="22"/>
        <w:szCs w:val="22"/>
      </w:rPr>
    </w:lvl>
    <w:lvl w:ilvl="7" w:tplc="A34C460C">
      <w:start w:val="1"/>
      <w:numFmt w:val="lowerLetter"/>
      <w:lvlText w:val="%8."/>
      <w:lvlJc w:val="left"/>
      <w:pPr>
        <w:ind w:left="6480" w:hanging="360"/>
      </w:pPr>
      <w:rPr>
        <w:rFonts w:ascii="Calibri" w:eastAsia="Calibri" w:hAnsi="Calibri" w:hint="default"/>
        <w:b w:val="0"/>
        <w:color w:val="000000"/>
        <w:sz w:val="22"/>
        <w:szCs w:val="22"/>
      </w:rPr>
    </w:lvl>
    <w:lvl w:ilvl="8" w:tplc="BF081878">
      <w:start w:val="1"/>
      <w:numFmt w:val="lowerRoman"/>
      <w:lvlText w:val="%9."/>
      <w:lvlJc w:val="left"/>
      <w:pPr>
        <w:ind w:left="7200" w:hanging="180"/>
      </w:pPr>
      <w:rPr>
        <w:rFonts w:ascii="Calibri" w:eastAsia="Calibri" w:hAnsi="Calibri" w:hint="default"/>
        <w:b w:val="0"/>
        <w:color w:val="000000"/>
        <w:sz w:val="22"/>
        <w:szCs w:val="22"/>
      </w:rPr>
    </w:lvl>
  </w:abstractNum>
  <w:abstractNum w:abstractNumId="26" w15:restartNumberingAfterBreak="0">
    <w:nsid w:val="00000027"/>
    <w:multiLevelType w:val="hybridMultilevel"/>
    <w:tmpl w:val="94729303"/>
    <w:lvl w:ilvl="0" w:tplc="25EC4212">
      <w:start w:val="1"/>
      <w:numFmt w:val="decimal"/>
      <w:lvlText w:val="%1."/>
      <w:lvlJc w:val="left"/>
      <w:pPr>
        <w:ind w:left="720" w:hanging="360"/>
      </w:pPr>
      <w:rPr>
        <w:rFonts w:ascii="Calibri" w:eastAsia="Calibri" w:hAnsi="Calibri" w:hint="default"/>
        <w:b/>
        <w:color w:val="000000"/>
        <w:sz w:val="22"/>
        <w:szCs w:val="22"/>
      </w:rPr>
    </w:lvl>
    <w:lvl w:ilvl="1" w:tplc="FAB48F0C">
      <w:start w:val="1"/>
      <w:numFmt w:val="lowerLetter"/>
      <w:lvlText w:val="%2."/>
      <w:lvlJc w:val="left"/>
      <w:pPr>
        <w:ind w:left="1440" w:hanging="360"/>
      </w:pPr>
      <w:rPr>
        <w:rFonts w:ascii="Calibri" w:eastAsia="Calibri" w:hAnsi="Calibri" w:hint="default"/>
        <w:b w:val="0"/>
        <w:color w:val="000000"/>
        <w:sz w:val="22"/>
        <w:szCs w:val="22"/>
      </w:rPr>
    </w:lvl>
    <w:lvl w:ilvl="2" w:tplc="247AE86A">
      <w:start w:val="1"/>
      <w:numFmt w:val="lowerRoman"/>
      <w:lvlText w:val="%3."/>
      <w:lvlJc w:val="left"/>
      <w:pPr>
        <w:ind w:left="2160" w:hanging="180"/>
      </w:pPr>
      <w:rPr>
        <w:rFonts w:ascii="Calibri" w:eastAsia="Calibri" w:hAnsi="Calibri" w:hint="default"/>
        <w:b w:val="0"/>
        <w:color w:val="000000"/>
        <w:sz w:val="22"/>
        <w:szCs w:val="22"/>
      </w:rPr>
    </w:lvl>
    <w:lvl w:ilvl="3" w:tplc="DE4EF648">
      <w:start w:val="1"/>
      <w:numFmt w:val="decimal"/>
      <w:lvlText w:val="%4."/>
      <w:lvlJc w:val="left"/>
      <w:pPr>
        <w:ind w:left="2880" w:hanging="360"/>
      </w:pPr>
      <w:rPr>
        <w:rFonts w:ascii="Calibri" w:eastAsia="Calibri" w:hAnsi="Calibri" w:hint="default"/>
        <w:b w:val="0"/>
        <w:color w:val="000000"/>
        <w:sz w:val="22"/>
        <w:szCs w:val="22"/>
      </w:rPr>
    </w:lvl>
    <w:lvl w:ilvl="4" w:tplc="CCFC8F72">
      <w:start w:val="1"/>
      <w:numFmt w:val="lowerLetter"/>
      <w:lvlText w:val="%5."/>
      <w:lvlJc w:val="left"/>
      <w:pPr>
        <w:ind w:left="3600" w:hanging="360"/>
      </w:pPr>
      <w:rPr>
        <w:rFonts w:ascii="Calibri" w:eastAsia="Calibri" w:hAnsi="Calibri" w:hint="default"/>
        <w:b w:val="0"/>
        <w:color w:val="000000"/>
        <w:sz w:val="22"/>
        <w:szCs w:val="22"/>
      </w:rPr>
    </w:lvl>
    <w:lvl w:ilvl="5" w:tplc="92425AB2">
      <w:start w:val="1"/>
      <w:numFmt w:val="lowerRoman"/>
      <w:lvlText w:val="%6."/>
      <w:lvlJc w:val="left"/>
      <w:pPr>
        <w:ind w:left="4320" w:hanging="180"/>
      </w:pPr>
      <w:rPr>
        <w:rFonts w:ascii="Calibri" w:eastAsia="Calibri" w:hAnsi="Calibri" w:hint="default"/>
        <w:b w:val="0"/>
        <w:color w:val="000000"/>
        <w:sz w:val="22"/>
        <w:szCs w:val="22"/>
      </w:rPr>
    </w:lvl>
    <w:lvl w:ilvl="6" w:tplc="F9AAB75C">
      <w:start w:val="1"/>
      <w:numFmt w:val="decimal"/>
      <w:lvlText w:val="%7."/>
      <w:lvlJc w:val="left"/>
      <w:pPr>
        <w:ind w:left="5040" w:hanging="360"/>
      </w:pPr>
      <w:rPr>
        <w:rFonts w:ascii="Calibri" w:eastAsia="Calibri" w:hAnsi="Calibri" w:hint="default"/>
        <w:b w:val="0"/>
        <w:color w:val="000000"/>
        <w:sz w:val="22"/>
        <w:szCs w:val="22"/>
      </w:rPr>
    </w:lvl>
    <w:lvl w:ilvl="7" w:tplc="FDE859C8">
      <w:start w:val="1"/>
      <w:numFmt w:val="lowerLetter"/>
      <w:lvlText w:val="%8."/>
      <w:lvlJc w:val="left"/>
      <w:pPr>
        <w:ind w:left="5760" w:hanging="360"/>
      </w:pPr>
      <w:rPr>
        <w:rFonts w:ascii="Calibri" w:eastAsia="Calibri" w:hAnsi="Calibri" w:hint="default"/>
        <w:b w:val="0"/>
        <w:color w:val="000000"/>
        <w:sz w:val="22"/>
        <w:szCs w:val="22"/>
      </w:rPr>
    </w:lvl>
    <w:lvl w:ilvl="8" w:tplc="DAEACB0C">
      <w:start w:val="1"/>
      <w:numFmt w:val="lowerRoman"/>
      <w:lvlText w:val="%9."/>
      <w:lvlJc w:val="left"/>
      <w:pPr>
        <w:ind w:left="6480" w:hanging="180"/>
      </w:pPr>
      <w:rPr>
        <w:rFonts w:ascii="Calibri" w:eastAsia="Calibri" w:hAnsi="Calibri" w:hint="default"/>
        <w:b w:val="0"/>
        <w:color w:val="000000"/>
        <w:sz w:val="22"/>
        <w:szCs w:val="22"/>
      </w:rPr>
    </w:lvl>
  </w:abstractNum>
  <w:abstractNum w:abstractNumId="27" w15:restartNumberingAfterBreak="0">
    <w:nsid w:val="00000028"/>
    <w:multiLevelType w:val="hybridMultilevel"/>
    <w:tmpl w:val="13927010"/>
    <w:lvl w:ilvl="0" w:tplc="C088BF96">
      <w:start w:val="1"/>
      <w:numFmt w:val="upperLetter"/>
      <w:lvlText w:val="%1)"/>
      <w:lvlJc w:val="left"/>
      <w:pPr>
        <w:ind w:left="1080" w:hanging="360"/>
      </w:pPr>
      <w:rPr>
        <w:rFonts w:ascii="Calibri" w:eastAsia="Calibri" w:hAnsi="Calibri" w:hint="default"/>
        <w:b w:val="0"/>
        <w:color w:val="000000"/>
        <w:sz w:val="22"/>
        <w:szCs w:val="22"/>
      </w:rPr>
    </w:lvl>
    <w:lvl w:ilvl="1" w:tplc="8850F394">
      <w:start w:val="1"/>
      <w:numFmt w:val="lowerLetter"/>
      <w:lvlText w:val="%2."/>
      <w:lvlJc w:val="left"/>
      <w:pPr>
        <w:ind w:left="1800" w:hanging="360"/>
      </w:pPr>
      <w:rPr>
        <w:rFonts w:ascii="Calibri" w:eastAsia="Calibri" w:hAnsi="Calibri" w:hint="default"/>
        <w:b w:val="0"/>
        <w:color w:val="000000"/>
        <w:sz w:val="22"/>
        <w:szCs w:val="22"/>
      </w:rPr>
    </w:lvl>
    <w:lvl w:ilvl="2" w:tplc="0B0E99C0">
      <w:start w:val="1"/>
      <w:numFmt w:val="lowerRoman"/>
      <w:lvlText w:val="%3."/>
      <w:lvlJc w:val="left"/>
      <w:pPr>
        <w:ind w:left="2520" w:hanging="180"/>
      </w:pPr>
      <w:rPr>
        <w:rFonts w:ascii="Calibri" w:eastAsia="Calibri" w:hAnsi="Calibri" w:hint="default"/>
        <w:b w:val="0"/>
        <w:color w:val="000000"/>
        <w:sz w:val="22"/>
        <w:szCs w:val="22"/>
      </w:rPr>
    </w:lvl>
    <w:lvl w:ilvl="3" w:tplc="ED985F30">
      <w:start w:val="1"/>
      <w:numFmt w:val="decimal"/>
      <w:lvlText w:val="%4."/>
      <w:lvlJc w:val="left"/>
      <w:pPr>
        <w:ind w:left="3240" w:hanging="360"/>
      </w:pPr>
      <w:rPr>
        <w:rFonts w:ascii="Calibri" w:eastAsia="Calibri" w:hAnsi="Calibri" w:hint="default"/>
        <w:b w:val="0"/>
        <w:color w:val="000000"/>
        <w:sz w:val="22"/>
        <w:szCs w:val="22"/>
      </w:rPr>
    </w:lvl>
    <w:lvl w:ilvl="4" w:tplc="155E039A">
      <w:start w:val="1"/>
      <w:numFmt w:val="lowerLetter"/>
      <w:lvlText w:val="%5."/>
      <w:lvlJc w:val="left"/>
      <w:pPr>
        <w:ind w:left="3960" w:hanging="360"/>
      </w:pPr>
      <w:rPr>
        <w:rFonts w:ascii="Calibri" w:eastAsia="Calibri" w:hAnsi="Calibri" w:hint="default"/>
        <w:b w:val="0"/>
        <w:color w:val="000000"/>
        <w:sz w:val="22"/>
        <w:szCs w:val="22"/>
      </w:rPr>
    </w:lvl>
    <w:lvl w:ilvl="5" w:tplc="97066698">
      <w:start w:val="1"/>
      <w:numFmt w:val="lowerRoman"/>
      <w:lvlText w:val="%6."/>
      <w:lvlJc w:val="left"/>
      <w:pPr>
        <w:ind w:left="4680" w:hanging="180"/>
      </w:pPr>
      <w:rPr>
        <w:rFonts w:ascii="Calibri" w:eastAsia="Calibri" w:hAnsi="Calibri" w:hint="default"/>
        <w:b w:val="0"/>
        <w:color w:val="000000"/>
        <w:sz w:val="22"/>
        <w:szCs w:val="22"/>
      </w:rPr>
    </w:lvl>
    <w:lvl w:ilvl="6" w:tplc="2E642660">
      <w:start w:val="1"/>
      <w:numFmt w:val="decimal"/>
      <w:lvlText w:val="%7."/>
      <w:lvlJc w:val="left"/>
      <w:pPr>
        <w:ind w:left="5400" w:hanging="360"/>
      </w:pPr>
      <w:rPr>
        <w:rFonts w:ascii="Calibri" w:eastAsia="Calibri" w:hAnsi="Calibri" w:hint="default"/>
        <w:b w:val="0"/>
        <w:color w:val="000000"/>
        <w:sz w:val="22"/>
        <w:szCs w:val="22"/>
      </w:rPr>
    </w:lvl>
    <w:lvl w:ilvl="7" w:tplc="A848798E">
      <w:start w:val="1"/>
      <w:numFmt w:val="lowerLetter"/>
      <w:lvlText w:val="%8."/>
      <w:lvlJc w:val="left"/>
      <w:pPr>
        <w:ind w:left="6120" w:hanging="360"/>
      </w:pPr>
      <w:rPr>
        <w:rFonts w:ascii="Calibri" w:eastAsia="Calibri" w:hAnsi="Calibri" w:hint="default"/>
        <w:b w:val="0"/>
        <w:color w:val="000000"/>
        <w:sz w:val="22"/>
        <w:szCs w:val="22"/>
      </w:rPr>
    </w:lvl>
    <w:lvl w:ilvl="8" w:tplc="B37400D0">
      <w:start w:val="1"/>
      <w:numFmt w:val="lowerRoman"/>
      <w:lvlText w:val="%9."/>
      <w:lvlJc w:val="left"/>
      <w:pPr>
        <w:ind w:left="6840" w:hanging="180"/>
      </w:pPr>
      <w:rPr>
        <w:rFonts w:ascii="Calibri" w:eastAsia="Calibri" w:hAnsi="Calibri" w:hint="default"/>
        <w:b w:val="0"/>
        <w:color w:val="000000"/>
        <w:sz w:val="22"/>
        <w:szCs w:val="22"/>
      </w:rPr>
    </w:lvl>
  </w:abstractNum>
  <w:abstractNum w:abstractNumId="28" w15:restartNumberingAfterBreak="0">
    <w:nsid w:val="00000029"/>
    <w:multiLevelType w:val="hybridMultilevel"/>
    <w:tmpl w:val="04291023"/>
    <w:lvl w:ilvl="0" w:tplc="2EE8CDF0">
      <w:start w:val="1"/>
      <w:numFmt w:val="decimal"/>
      <w:lvlText w:val="%1."/>
      <w:lvlJc w:val="left"/>
      <w:pPr>
        <w:ind w:left="1800" w:hanging="360"/>
      </w:pPr>
      <w:rPr>
        <w:rFonts w:ascii="Calibri" w:eastAsia="Calibri" w:hAnsi="Calibri" w:hint="default"/>
        <w:b w:val="0"/>
        <w:color w:val="000000"/>
        <w:sz w:val="22"/>
        <w:szCs w:val="22"/>
      </w:rPr>
    </w:lvl>
    <w:lvl w:ilvl="1" w:tplc="0E122BBE">
      <w:start w:val="1"/>
      <w:numFmt w:val="lowerLetter"/>
      <w:lvlText w:val="%2."/>
      <w:lvlJc w:val="left"/>
      <w:pPr>
        <w:ind w:left="2520" w:hanging="360"/>
      </w:pPr>
      <w:rPr>
        <w:rFonts w:ascii="Calibri" w:eastAsia="Calibri" w:hAnsi="Calibri" w:hint="default"/>
        <w:b w:val="0"/>
        <w:color w:val="000000"/>
        <w:sz w:val="22"/>
        <w:szCs w:val="22"/>
      </w:rPr>
    </w:lvl>
    <w:lvl w:ilvl="2" w:tplc="8F7062C2">
      <w:start w:val="1"/>
      <w:numFmt w:val="lowerRoman"/>
      <w:lvlText w:val="%3."/>
      <w:lvlJc w:val="left"/>
      <w:pPr>
        <w:ind w:left="3240" w:hanging="180"/>
      </w:pPr>
      <w:rPr>
        <w:rFonts w:ascii="Calibri" w:eastAsia="Calibri" w:hAnsi="Calibri" w:hint="default"/>
        <w:b w:val="0"/>
        <w:color w:val="000000"/>
        <w:sz w:val="22"/>
        <w:szCs w:val="22"/>
      </w:rPr>
    </w:lvl>
    <w:lvl w:ilvl="3" w:tplc="25C2DCCE">
      <w:start w:val="1"/>
      <w:numFmt w:val="decimal"/>
      <w:lvlText w:val="%4."/>
      <w:lvlJc w:val="left"/>
      <w:pPr>
        <w:ind w:left="3960" w:hanging="360"/>
      </w:pPr>
      <w:rPr>
        <w:rFonts w:ascii="Calibri" w:eastAsia="Calibri" w:hAnsi="Calibri" w:hint="default"/>
        <w:b w:val="0"/>
        <w:color w:val="000000"/>
        <w:sz w:val="22"/>
        <w:szCs w:val="22"/>
      </w:rPr>
    </w:lvl>
    <w:lvl w:ilvl="4" w:tplc="8FC032EC">
      <w:start w:val="1"/>
      <w:numFmt w:val="lowerLetter"/>
      <w:lvlText w:val="%5."/>
      <w:lvlJc w:val="left"/>
      <w:pPr>
        <w:ind w:left="4680" w:hanging="360"/>
      </w:pPr>
      <w:rPr>
        <w:rFonts w:ascii="Calibri" w:eastAsia="Calibri" w:hAnsi="Calibri" w:hint="default"/>
        <w:b w:val="0"/>
        <w:color w:val="000000"/>
        <w:sz w:val="22"/>
        <w:szCs w:val="22"/>
      </w:rPr>
    </w:lvl>
    <w:lvl w:ilvl="5" w:tplc="E52A2F7A">
      <w:start w:val="1"/>
      <w:numFmt w:val="lowerRoman"/>
      <w:lvlText w:val="%6."/>
      <w:lvlJc w:val="left"/>
      <w:pPr>
        <w:ind w:left="5400" w:hanging="180"/>
      </w:pPr>
      <w:rPr>
        <w:rFonts w:ascii="Calibri" w:eastAsia="Calibri" w:hAnsi="Calibri" w:hint="default"/>
        <w:b w:val="0"/>
        <w:color w:val="000000"/>
        <w:sz w:val="22"/>
        <w:szCs w:val="22"/>
      </w:rPr>
    </w:lvl>
    <w:lvl w:ilvl="6" w:tplc="A594CF32">
      <w:start w:val="1"/>
      <w:numFmt w:val="decimal"/>
      <w:lvlText w:val="%7."/>
      <w:lvlJc w:val="left"/>
      <w:pPr>
        <w:ind w:left="6120" w:hanging="360"/>
      </w:pPr>
      <w:rPr>
        <w:rFonts w:ascii="Calibri" w:eastAsia="Calibri" w:hAnsi="Calibri" w:hint="default"/>
        <w:b w:val="0"/>
        <w:color w:val="000000"/>
        <w:sz w:val="22"/>
        <w:szCs w:val="22"/>
      </w:rPr>
    </w:lvl>
    <w:lvl w:ilvl="7" w:tplc="5DA4C7A0">
      <w:start w:val="1"/>
      <w:numFmt w:val="lowerLetter"/>
      <w:lvlText w:val="%8."/>
      <w:lvlJc w:val="left"/>
      <w:pPr>
        <w:ind w:left="6840" w:hanging="360"/>
      </w:pPr>
      <w:rPr>
        <w:rFonts w:ascii="Calibri" w:eastAsia="Calibri" w:hAnsi="Calibri" w:hint="default"/>
        <w:b w:val="0"/>
        <w:color w:val="000000"/>
        <w:sz w:val="22"/>
        <w:szCs w:val="22"/>
      </w:rPr>
    </w:lvl>
    <w:lvl w:ilvl="8" w:tplc="F91683F6">
      <w:start w:val="1"/>
      <w:numFmt w:val="lowerRoman"/>
      <w:lvlText w:val="%9."/>
      <w:lvlJc w:val="left"/>
      <w:pPr>
        <w:ind w:left="7560" w:hanging="180"/>
      </w:pPr>
      <w:rPr>
        <w:rFonts w:ascii="Calibri" w:eastAsia="Calibri" w:hAnsi="Calibri" w:hint="default"/>
        <w:b w:val="0"/>
        <w:color w:val="000000"/>
        <w:sz w:val="22"/>
        <w:szCs w:val="22"/>
      </w:rPr>
    </w:lvl>
  </w:abstractNum>
  <w:abstractNum w:abstractNumId="29" w15:restartNumberingAfterBreak="0">
    <w:nsid w:val="00000030"/>
    <w:multiLevelType w:val="hybridMultilevel"/>
    <w:tmpl w:val="88474301"/>
    <w:lvl w:ilvl="0" w:tplc="20E69D9C">
      <w:start w:val="1"/>
      <w:numFmt w:val="decimal"/>
      <w:lvlText w:val="%1."/>
      <w:lvlJc w:val="left"/>
      <w:pPr>
        <w:ind w:left="1440" w:hanging="360"/>
      </w:pPr>
      <w:rPr>
        <w:rFonts w:ascii="Calibri" w:eastAsia="Calibri" w:hAnsi="Calibri" w:hint="default"/>
        <w:b w:val="0"/>
        <w:color w:val="000000"/>
        <w:sz w:val="22"/>
        <w:szCs w:val="22"/>
      </w:rPr>
    </w:lvl>
    <w:lvl w:ilvl="1" w:tplc="DBCE1AF2">
      <w:start w:val="1"/>
      <w:numFmt w:val="lowerLetter"/>
      <w:lvlText w:val="%2."/>
      <w:lvlJc w:val="left"/>
      <w:pPr>
        <w:ind w:left="2160" w:hanging="360"/>
      </w:pPr>
      <w:rPr>
        <w:rFonts w:ascii="Calibri" w:eastAsia="Calibri" w:hAnsi="Calibri" w:hint="default"/>
        <w:b w:val="0"/>
        <w:color w:val="000000"/>
        <w:sz w:val="22"/>
        <w:szCs w:val="22"/>
      </w:rPr>
    </w:lvl>
    <w:lvl w:ilvl="2" w:tplc="1CF0705A">
      <w:start w:val="1"/>
      <w:numFmt w:val="lowerRoman"/>
      <w:lvlText w:val="%3."/>
      <w:lvlJc w:val="left"/>
      <w:pPr>
        <w:ind w:left="2880" w:hanging="180"/>
      </w:pPr>
      <w:rPr>
        <w:rFonts w:ascii="Calibri" w:eastAsia="Calibri" w:hAnsi="Calibri" w:hint="default"/>
        <w:b w:val="0"/>
        <w:color w:val="000000"/>
        <w:sz w:val="22"/>
        <w:szCs w:val="22"/>
      </w:rPr>
    </w:lvl>
    <w:lvl w:ilvl="3" w:tplc="A8B4ACA2">
      <w:start w:val="1"/>
      <w:numFmt w:val="decimal"/>
      <w:lvlText w:val="%4."/>
      <w:lvlJc w:val="left"/>
      <w:pPr>
        <w:ind w:left="3600" w:hanging="360"/>
      </w:pPr>
      <w:rPr>
        <w:rFonts w:ascii="Calibri" w:eastAsia="Calibri" w:hAnsi="Calibri" w:hint="default"/>
        <w:b w:val="0"/>
        <w:color w:val="000000"/>
        <w:sz w:val="22"/>
        <w:szCs w:val="22"/>
      </w:rPr>
    </w:lvl>
    <w:lvl w:ilvl="4" w:tplc="6DAE1EC8">
      <w:start w:val="1"/>
      <w:numFmt w:val="lowerLetter"/>
      <w:lvlText w:val="%5."/>
      <w:lvlJc w:val="left"/>
      <w:pPr>
        <w:ind w:left="4320" w:hanging="360"/>
      </w:pPr>
      <w:rPr>
        <w:rFonts w:ascii="Calibri" w:eastAsia="Calibri" w:hAnsi="Calibri" w:hint="default"/>
        <w:b w:val="0"/>
        <w:color w:val="000000"/>
        <w:sz w:val="22"/>
        <w:szCs w:val="22"/>
      </w:rPr>
    </w:lvl>
    <w:lvl w:ilvl="5" w:tplc="4720EB7C">
      <w:start w:val="1"/>
      <w:numFmt w:val="lowerRoman"/>
      <w:lvlText w:val="%6."/>
      <w:lvlJc w:val="left"/>
      <w:pPr>
        <w:ind w:left="5040" w:hanging="180"/>
      </w:pPr>
      <w:rPr>
        <w:rFonts w:ascii="Calibri" w:eastAsia="Calibri" w:hAnsi="Calibri" w:hint="default"/>
        <w:b w:val="0"/>
        <w:color w:val="000000"/>
        <w:sz w:val="22"/>
        <w:szCs w:val="22"/>
      </w:rPr>
    </w:lvl>
    <w:lvl w:ilvl="6" w:tplc="AAF4F00C">
      <w:start w:val="1"/>
      <w:numFmt w:val="decimal"/>
      <w:lvlText w:val="%7."/>
      <w:lvlJc w:val="left"/>
      <w:pPr>
        <w:ind w:left="5760" w:hanging="360"/>
      </w:pPr>
      <w:rPr>
        <w:rFonts w:ascii="Calibri" w:eastAsia="Calibri" w:hAnsi="Calibri" w:hint="default"/>
        <w:b w:val="0"/>
        <w:color w:val="000000"/>
        <w:sz w:val="22"/>
        <w:szCs w:val="22"/>
      </w:rPr>
    </w:lvl>
    <w:lvl w:ilvl="7" w:tplc="BCE2B968">
      <w:start w:val="1"/>
      <w:numFmt w:val="lowerLetter"/>
      <w:lvlText w:val="%8."/>
      <w:lvlJc w:val="left"/>
      <w:pPr>
        <w:ind w:left="6480" w:hanging="360"/>
      </w:pPr>
      <w:rPr>
        <w:rFonts w:ascii="Calibri" w:eastAsia="Calibri" w:hAnsi="Calibri" w:hint="default"/>
        <w:b w:val="0"/>
        <w:color w:val="000000"/>
        <w:sz w:val="22"/>
        <w:szCs w:val="22"/>
      </w:rPr>
    </w:lvl>
    <w:lvl w:ilvl="8" w:tplc="778A47D2">
      <w:start w:val="1"/>
      <w:numFmt w:val="lowerRoman"/>
      <w:lvlText w:val="%9."/>
      <w:lvlJc w:val="left"/>
      <w:pPr>
        <w:ind w:left="7200" w:hanging="180"/>
      </w:pPr>
      <w:rPr>
        <w:rFonts w:ascii="Calibri" w:eastAsia="Calibri" w:hAnsi="Calibri" w:hint="default"/>
        <w:b w:val="0"/>
        <w:color w:val="000000"/>
        <w:sz w:val="22"/>
        <w:szCs w:val="22"/>
      </w:rPr>
    </w:lvl>
  </w:abstractNum>
  <w:abstractNum w:abstractNumId="30" w15:restartNumberingAfterBreak="0">
    <w:nsid w:val="00000031"/>
    <w:multiLevelType w:val="hybridMultilevel"/>
    <w:tmpl w:val="59759076"/>
    <w:lvl w:ilvl="0" w:tplc="27C4DA40">
      <w:start w:val="1"/>
      <w:numFmt w:val="decimal"/>
      <w:lvlText w:val="%1."/>
      <w:lvlJc w:val="left"/>
      <w:pPr>
        <w:ind w:left="1440" w:hanging="360"/>
      </w:pPr>
      <w:rPr>
        <w:rFonts w:ascii="Calibri" w:eastAsia="Calibri" w:hAnsi="Calibri" w:hint="default"/>
        <w:b w:val="0"/>
        <w:color w:val="000000"/>
        <w:sz w:val="22"/>
        <w:szCs w:val="22"/>
      </w:rPr>
    </w:lvl>
    <w:lvl w:ilvl="1" w:tplc="75B656F6">
      <w:start w:val="1"/>
      <w:numFmt w:val="lowerLetter"/>
      <w:lvlText w:val="%2."/>
      <w:lvlJc w:val="left"/>
      <w:pPr>
        <w:ind w:left="2160" w:hanging="360"/>
      </w:pPr>
      <w:rPr>
        <w:rFonts w:ascii="Calibri" w:eastAsia="Calibri" w:hAnsi="Calibri" w:hint="default"/>
        <w:b w:val="0"/>
        <w:color w:val="000000"/>
        <w:sz w:val="22"/>
        <w:szCs w:val="22"/>
      </w:rPr>
    </w:lvl>
    <w:lvl w:ilvl="2" w:tplc="82905126">
      <w:start w:val="1"/>
      <w:numFmt w:val="lowerRoman"/>
      <w:lvlText w:val="%3."/>
      <w:lvlJc w:val="left"/>
      <w:pPr>
        <w:ind w:left="2880" w:hanging="180"/>
      </w:pPr>
      <w:rPr>
        <w:rFonts w:ascii="Calibri" w:eastAsia="Calibri" w:hAnsi="Calibri" w:hint="default"/>
        <w:b w:val="0"/>
        <w:color w:val="000000"/>
        <w:sz w:val="22"/>
        <w:szCs w:val="22"/>
      </w:rPr>
    </w:lvl>
    <w:lvl w:ilvl="3" w:tplc="704C9802">
      <w:start w:val="1"/>
      <w:numFmt w:val="decimal"/>
      <w:lvlText w:val="%4."/>
      <w:lvlJc w:val="left"/>
      <w:pPr>
        <w:ind w:left="3600" w:hanging="360"/>
      </w:pPr>
      <w:rPr>
        <w:rFonts w:ascii="Calibri" w:eastAsia="Calibri" w:hAnsi="Calibri" w:hint="default"/>
        <w:b w:val="0"/>
        <w:color w:val="000000"/>
        <w:sz w:val="22"/>
        <w:szCs w:val="22"/>
      </w:rPr>
    </w:lvl>
    <w:lvl w:ilvl="4" w:tplc="FEDCF328">
      <w:start w:val="1"/>
      <w:numFmt w:val="lowerLetter"/>
      <w:lvlText w:val="%5."/>
      <w:lvlJc w:val="left"/>
      <w:pPr>
        <w:ind w:left="4320" w:hanging="360"/>
      </w:pPr>
      <w:rPr>
        <w:rFonts w:ascii="Calibri" w:eastAsia="Calibri" w:hAnsi="Calibri" w:hint="default"/>
        <w:b w:val="0"/>
        <w:color w:val="000000"/>
        <w:sz w:val="22"/>
        <w:szCs w:val="22"/>
      </w:rPr>
    </w:lvl>
    <w:lvl w:ilvl="5" w:tplc="0E3685C6">
      <w:start w:val="1"/>
      <w:numFmt w:val="lowerRoman"/>
      <w:lvlText w:val="%6."/>
      <w:lvlJc w:val="left"/>
      <w:pPr>
        <w:ind w:left="5040" w:hanging="180"/>
      </w:pPr>
      <w:rPr>
        <w:rFonts w:ascii="Calibri" w:eastAsia="Calibri" w:hAnsi="Calibri" w:hint="default"/>
        <w:b w:val="0"/>
        <w:color w:val="000000"/>
        <w:sz w:val="22"/>
        <w:szCs w:val="22"/>
      </w:rPr>
    </w:lvl>
    <w:lvl w:ilvl="6" w:tplc="A406E68C">
      <w:start w:val="1"/>
      <w:numFmt w:val="decimal"/>
      <w:lvlText w:val="%7."/>
      <w:lvlJc w:val="left"/>
      <w:pPr>
        <w:ind w:left="5760" w:hanging="360"/>
      </w:pPr>
      <w:rPr>
        <w:rFonts w:ascii="Calibri" w:eastAsia="Calibri" w:hAnsi="Calibri" w:hint="default"/>
        <w:b w:val="0"/>
        <w:color w:val="000000"/>
        <w:sz w:val="22"/>
        <w:szCs w:val="22"/>
      </w:rPr>
    </w:lvl>
    <w:lvl w:ilvl="7" w:tplc="1AC6902C">
      <w:start w:val="1"/>
      <w:numFmt w:val="lowerLetter"/>
      <w:lvlText w:val="%8."/>
      <w:lvlJc w:val="left"/>
      <w:pPr>
        <w:ind w:left="6480" w:hanging="360"/>
      </w:pPr>
      <w:rPr>
        <w:rFonts w:ascii="Calibri" w:eastAsia="Calibri" w:hAnsi="Calibri" w:hint="default"/>
        <w:b w:val="0"/>
        <w:color w:val="000000"/>
        <w:sz w:val="22"/>
        <w:szCs w:val="22"/>
      </w:rPr>
    </w:lvl>
    <w:lvl w:ilvl="8" w:tplc="69ECEE24">
      <w:start w:val="1"/>
      <w:numFmt w:val="lowerRoman"/>
      <w:lvlText w:val="%9."/>
      <w:lvlJc w:val="left"/>
      <w:pPr>
        <w:ind w:left="7200" w:hanging="180"/>
      </w:pPr>
      <w:rPr>
        <w:rFonts w:ascii="Calibri" w:eastAsia="Calibri" w:hAnsi="Calibri" w:hint="default"/>
        <w:b w:val="0"/>
        <w:color w:val="000000"/>
        <w:sz w:val="22"/>
        <w:szCs w:val="22"/>
      </w:rPr>
    </w:lvl>
  </w:abstractNum>
  <w:abstractNum w:abstractNumId="31" w15:restartNumberingAfterBreak="0">
    <w:nsid w:val="00000032"/>
    <w:multiLevelType w:val="hybridMultilevel"/>
    <w:tmpl w:val="31177369"/>
    <w:lvl w:ilvl="0" w:tplc="AC025EC8">
      <w:start w:val="1"/>
      <w:numFmt w:val="upperLetter"/>
      <w:lvlText w:val="%1)"/>
      <w:lvlJc w:val="left"/>
      <w:pPr>
        <w:ind w:left="720" w:hanging="360"/>
      </w:pPr>
      <w:rPr>
        <w:rFonts w:ascii="Calibri" w:eastAsia="Calibri" w:hAnsi="Calibri" w:hint="default"/>
        <w:b w:val="0"/>
        <w:color w:val="000000"/>
        <w:sz w:val="22"/>
        <w:szCs w:val="22"/>
      </w:rPr>
    </w:lvl>
    <w:lvl w:ilvl="1" w:tplc="A08C9C66">
      <w:start w:val="1"/>
      <w:numFmt w:val="lowerLetter"/>
      <w:lvlText w:val="%2."/>
      <w:lvlJc w:val="left"/>
      <w:pPr>
        <w:ind w:left="1440" w:hanging="360"/>
      </w:pPr>
      <w:rPr>
        <w:rFonts w:ascii="Calibri" w:eastAsia="Calibri" w:hAnsi="Calibri" w:hint="default"/>
        <w:b w:val="0"/>
        <w:color w:val="000000"/>
        <w:sz w:val="22"/>
        <w:szCs w:val="22"/>
      </w:rPr>
    </w:lvl>
    <w:lvl w:ilvl="2" w:tplc="975664FE">
      <w:start w:val="1"/>
      <w:numFmt w:val="lowerRoman"/>
      <w:lvlText w:val="%3."/>
      <w:lvlJc w:val="left"/>
      <w:pPr>
        <w:ind w:left="2160" w:hanging="180"/>
      </w:pPr>
      <w:rPr>
        <w:rFonts w:ascii="Calibri" w:eastAsia="Calibri" w:hAnsi="Calibri" w:hint="default"/>
        <w:b w:val="0"/>
        <w:color w:val="000000"/>
        <w:sz w:val="22"/>
        <w:szCs w:val="22"/>
      </w:rPr>
    </w:lvl>
    <w:lvl w:ilvl="3" w:tplc="01AEC5F4">
      <w:start w:val="1"/>
      <w:numFmt w:val="decimal"/>
      <w:lvlText w:val="%4."/>
      <w:lvlJc w:val="left"/>
      <w:pPr>
        <w:ind w:left="2880" w:hanging="360"/>
      </w:pPr>
      <w:rPr>
        <w:rFonts w:ascii="Calibri" w:eastAsia="Calibri" w:hAnsi="Calibri" w:hint="default"/>
        <w:b w:val="0"/>
        <w:color w:val="000000"/>
        <w:sz w:val="22"/>
        <w:szCs w:val="22"/>
      </w:rPr>
    </w:lvl>
    <w:lvl w:ilvl="4" w:tplc="9FDADABC">
      <w:start w:val="1"/>
      <w:numFmt w:val="lowerLetter"/>
      <w:lvlText w:val="%5."/>
      <w:lvlJc w:val="left"/>
      <w:pPr>
        <w:ind w:left="3600" w:hanging="360"/>
      </w:pPr>
      <w:rPr>
        <w:rFonts w:ascii="Calibri" w:eastAsia="Calibri" w:hAnsi="Calibri" w:hint="default"/>
        <w:b w:val="0"/>
        <w:color w:val="000000"/>
        <w:sz w:val="22"/>
        <w:szCs w:val="22"/>
      </w:rPr>
    </w:lvl>
    <w:lvl w:ilvl="5" w:tplc="EA684624">
      <w:start w:val="1"/>
      <w:numFmt w:val="lowerRoman"/>
      <w:lvlText w:val="%6."/>
      <w:lvlJc w:val="left"/>
      <w:pPr>
        <w:ind w:left="4320" w:hanging="180"/>
      </w:pPr>
      <w:rPr>
        <w:rFonts w:ascii="Calibri" w:eastAsia="Calibri" w:hAnsi="Calibri" w:hint="default"/>
        <w:b w:val="0"/>
        <w:color w:val="000000"/>
        <w:sz w:val="22"/>
        <w:szCs w:val="22"/>
      </w:rPr>
    </w:lvl>
    <w:lvl w:ilvl="6" w:tplc="635AD6F6">
      <w:start w:val="1"/>
      <w:numFmt w:val="decimal"/>
      <w:lvlText w:val="%7."/>
      <w:lvlJc w:val="left"/>
      <w:pPr>
        <w:ind w:left="5040" w:hanging="360"/>
      </w:pPr>
      <w:rPr>
        <w:rFonts w:ascii="Calibri" w:eastAsia="Calibri" w:hAnsi="Calibri" w:hint="default"/>
        <w:b w:val="0"/>
        <w:color w:val="000000"/>
        <w:sz w:val="22"/>
        <w:szCs w:val="22"/>
      </w:rPr>
    </w:lvl>
    <w:lvl w:ilvl="7" w:tplc="1732310C">
      <w:start w:val="1"/>
      <w:numFmt w:val="lowerLetter"/>
      <w:lvlText w:val="%8."/>
      <w:lvlJc w:val="left"/>
      <w:pPr>
        <w:ind w:left="5760" w:hanging="360"/>
      </w:pPr>
      <w:rPr>
        <w:rFonts w:ascii="Calibri" w:eastAsia="Calibri" w:hAnsi="Calibri" w:hint="default"/>
        <w:b w:val="0"/>
        <w:color w:val="000000"/>
        <w:sz w:val="22"/>
        <w:szCs w:val="22"/>
      </w:rPr>
    </w:lvl>
    <w:lvl w:ilvl="8" w:tplc="10481934">
      <w:start w:val="1"/>
      <w:numFmt w:val="lowerRoman"/>
      <w:lvlText w:val="%9."/>
      <w:lvlJc w:val="left"/>
      <w:pPr>
        <w:ind w:left="6480" w:hanging="180"/>
      </w:pPr>
      <w:rPr>
        <w:rFonts w:ascii="Calibri" w:eastAsia="Calibri" w:hAnsi="Calibri" w:hint="default"/>
        <w:b w:val="0"/>
        <w:color w:val="000000"/>
        <w:sz w:val="22"/>
        <w:szCs w:val="22"/>
      </w:rPr>
    </w:lvl>
  </w:abstractNum>
  <w:abstractNum w:abstractNumId="32" w15:restartNumberingAfterBreak="0">
    <w:nsid w:val="00000033"/>
    <w:multiLevelType w:val="hybridMultilevel"/>
    <w:tmpl w:val="19676033"/>
    <w:lvl w:ilvl="0" w:tplc="498A8C36">
      <w:start w:val="1"/>
      <w:numFmt w:val="decimal"/>
      <w:lvlText w:val="%1."/>
      <w:lvlJc w:val="left"/>
      <w:pPr>
        <w:ind w:left="1080" w:hanging="360"/>
      </w:pPr>
      <w:rPr>
        <w:rFonts w:ascii="Calibri" w:eastAsia="Calibri" w:hAnsi="Calibri" w:hint="default"/>
        <w:b w:val="0"/>
        <w:color w:val="000000"/>
        <w:sz w:val="22"/>
        <w:szCs w:val="22"/>
      </w:rPr>
    </w:lvl>
    <w:lvl w:ilvl="1" w:tplc="9F3AF228">
      <w:start w:val="1"/>
      <w:numFmt w:val="lowerLetter"/>
      <w:lvlText w:val="%2."/>
      <w:lvlJc w:val="left"/>
      <w:pPr>
        <w:ind w:left="1800" w:hanging="360"/>
      </w:pPr>
      <w:rPr>
        <w:rFonts w:ascii="Calibri" w:eastAsia="Calibri" w:hAnsi="Calibri" w:hint="default"/>
        <w:b w:val="0"/>
        <w:color w:val="000000"/>
        <w:sz w:val="22"/>
        <w:szCs w:val="22"/>
      </w:rPr>
    </w:lvl>
    <w:lvl w:ilvl="2" w:tplc="789C900A">
      <w:start w:val="1"/>
      <w:numFmt w:val="lowerRoman"/>
      <w:lvlText w:val="%3."/>
      <w:lvlJc w:val="left"/>
      <w:pPr>
        <w:ind w:left="2520" w:hanging="180"/>
      </w:pPr>
      <w:rPr>
        <w:rFonts w:ascii="Calibri" w:eastAsia="Calibri" w:hAnsi="Calibri" w:hint="default"/>
        <w:b w:val="0"/>
        <w:color w:val="000000"/>
        <w:sz w:val="22"/>
        <w:szCs w:val="22"/>
      </w:rPr>
    </w:lvl>
    <w:lvl w:ilvl="3" w:tplc="4036E65E">
      <w:start w:val="1"/>
      <w:numFmt w:val="decimal"/>
      <w:lvlText w:val="%4."/>
      <w:lvlJc w:val="left"/>
      <w:pPr>
        <w:ind w:left="3240" w:hanging="360"/>
      </w:pPr>
      <w:rPr>
        <w:rFonts w:ascii="Calibri" w:eastAsia="Calibri" w:hAnsi="Calibri" w:hint="default"/>
        <w:b w:val="0"/>
        <w:color w:val="000000"/>
        <w:sz w:val="22"/>
        <w:szCs w:val="22"/>
      </w:rPr>
    </w:lvl>
    <w:lvl w:ilvl="4" w:tplc="5A422192">
      <w:start w:val="1"/>
      <w:numFmt w:val="lowerLetter"/>
      <w:lvlText w:val="%5."/>
      <w:lvlJc w:val="left"/>
      <w:pPr>
        <w:ind w:left="3960" w:hanging="360"/>
      </w:pPr>
      <w:rPr>
        <w:rFonts w:ascii="Calibri" w:eastAsia="Calibri" w:hAnsi="Calibri" w:hint="default"/>
        <w:b w:val="0"/>
        <w:color w:val="000000"/>
        <w:sz w:val="22"/>
        <w:szCs w:val="22"/>
      </w:rPr>
    </w:lvl>
    <w:lvl w:ilvl="5" w:tplc="1E38BF4C">
      <w:start w:val="1"/>
      <w:numFmt w:val="lowerRoman"/>
      <w:lvlText w:val="%6."/>
      <w:lvlJc w:val="left"/>
      <w:pPr>
        <w:ind w:left="4680" w:hanging="180"/>
      </w:pPr>
      <w:rPr>
        <w:rFonts w:ascii="Calibri" w:eastAsia="Calibri" w:hAnsi="Calibri" w:hint="default"/>
        <w:b w:val="0"/>
        <w:color w:val="000000"/>
        <w:sz w:val="22"/>
        <w:szCs w:val="22"/>
      </w:rPr>
    </w:lvl>
    <w:lvl w:ilvl="6" w:tplc="5FACA646">
      <w:start w:val="1"/>
      <w:numFmt w:val="decimal"/>
      <w:lvlText w:val="%7."/>
      <w:lvlJc w:val="left"/>
      <w:pPr>
        <w:ind w:left="5400" w:hanging="360"/>
      </w:pPr>
      <w:rPr>
        <w:rFonts w:ascii="Calibri" w:eastAsia="Calibri" w:hAnsi="Calibri" w:hint="default"/>
        <w:b w:val="0"/>
        <w:color w:val="000000"/>
        <w:sz w:val="22"/>
        <w:szCs w:val="22"/>
      </w:rPr>
    </w:lvl>
    <w:lvl w:ilvl="7" w:tplc="49406ECA">
      <w:start w:val="1"/>
      <w:numFmt w:val="lowerLetter"/>
      <w:lvlText w:val="%8."/>
      <w:lvlJc w:val="left"/>
      <w:pPr>
        <w:ind w:left="6120" w:hanging="360"/>
      </w:pPr>
      <w:rPr>
        <w:rFonts w:ascii="Calibri" w:eastAsia="Calibri" w:hAnsi="Calibri" w:hint="default"/>
        <w:b w:val="0"/>
        <w:color w:val="000000"/>
        <w:sz w:val="22"/>
        <w:szCs w:val="22"/>
      </w:rPr>
    </w:lvl>
    <w:lvl w:ilvl="8" w:tplc="94DA1418">
      <w:start w:val="1"/>
      <w:numFmt w:val="lowerRoman"/>
      <w:lvlText w:val="%9."/>
      <w:lvlJc w:val="left"/>
      <w:pPr>
        <w:ind w:left="6840" w:hanging="180"/>
      </w:pPr>
      <w:rPr>
        <w:rFonts w:ascii="Calibri" w:eastAsia="Calibri" w:hAnsi="Calibri" w:hint="default"/>
        <w:b w:val="0"/>
        <w:color w:val="000000"/>
        <w:sz w:val="22"/>
        <w:szCs w:val="22"/>
      </w:rPr>
    </w:lvl>
  </w:abstractNum>
  <w:abstractNum w:abstractNumId="33" w15:restartNumberingAfterBreak="0">
    <w:nsid w:val="00000034"/>
    <w:multiLevelType w:val="hybridMultilevel"/>
    <w:tmpl w:val="15033892"/>
    <w:lvl w:ilvl="0" w:tplc="BCDCC380">
      <w:start w:val="1"/>
      <w:numFmt w:val="upperLetter"/>
      <w:lvlText w:val="%1."/>
      <w:lvlJc w:val="left"/>
      <w:pPr>
        <w:ind w:left="1080" w:hanging="360"/>
      </w:pPr>
      <w:rPr>
        <w:rFonts w:ascii="Calibri" w:eastAsia="Calibri" w:hAnsi="Calibri" w:hint="default"/>
        <w:b w:val="0"/>
        <w:color w:val="000000"/>
        <w:sz w:val="22"/>
        <w:szCs w:val="22"/>
      </w:rPr>
    </w:lvl>
    <w:lvl w:ilvl="1" w:tplc="9B00D058">
      <w:start w:val="1"/>
      <w:numFmt w:val="lowerLetter"/>
      <w:lvlText w:val="%2."/>
      <w:lvlJc w:val="left"/>
      <w:pPr>
        <w:ind w:left="1800" w:hanging="360"/>
      </w:pPr>
      <w:rPr>
        <w:rFonts w:ascii="Calibri" w:eastAsia="Calibri" w:hAnsi="Calibri" w:hint="default"/>
        <w:b w:val="0"/>
        <w:color w:val="000000"/>
        <w:sz w:val="22"/>
        <w:szCs w:val="22"/>
      </w:rPr>
    </w:lvl>
    <w:lvl w:ilvl="2" w:tplc="3C5E75E2">
      <w:start w:val="1"/>
      <w:numFmt w:val="lowerRoman"/>
      <w:lvlText w:val="%3."/>
      <w:lvlJc w:val="left"/>
      <w:pPr>
        <w:ind w:left="2520" w:hanging="180"/>
      </w:pPr>
      <w:rPr>
        <w:rFonts w:ascii="Calibri" w:eastAsia="Calibri" w:hAnsi="Calibri" w:hint="default"/>
        <w:b w:val="0"/>
        <w:color w:val="000000"/>
        <w:sz w:val="22"/>
        <w:szCs w:val="22"/>
      </w:rPr>
    </w:lvl>
    <w:lvl w:ilvl="3" w:tplc="D860615C">
      <w:start w:val="1"/>
      <w:numFmt w:val="decimal"/>
      <w:lvlText w:val="%4."/>
      <w:lvlJc w:val="left"/>
      <w:pPr>
        <w:ind w:left="3240" w:hanging="360"/>
      </w:pPr>
      <w:rPr>
        <w:rFonts w:ascii="Calibri" w:eastAsia="Calibri" w:hAnsi="Calibri" w:hint="default"/>
        <w:b w:val="0"/>
        <w:color w:val="000000"/>
        <w:sz w:val="22"/>
        <w:szCs w:val="22"/>
      </w:rPr>
    </w:lvl>
    <w:lvl w:ilvl="4" w:tplc="A1EC75D0">
      <w:start w:val="1"/>
      <w:numFmt w:val="lowerLetter"/>
      <w:lvlText w:val="%5."/>
      <w:lvlJc w:val="left"/>
      <w:pPr>
        <w:ind w:left="3960" w:hanging="360"/>
      </w:pPr>
      <w:rPr>
        <w:rFonts w:ascii="Calibri" w:eastAsia="Calibri" w:hAnsi="Calibri" w:hint="default"/>
        <w:b w:val="0"/>
        <w:color w:val="000000"/>
        <w:sz w:val="22"/>
        <w:szCs w:val="22"/>
      </w:rPr>
    </w:lvl>
    <w:lvl w:ilvl="5" w:tplc="279017D2">
      <w:start w:val="1"/>
      <w:numFmt w:val="lowerRoman"/>
      <w:lvlText w:val="%6."/>
      <w:lvlJc w:val="left"/>
      <w:pPr>
        <w:ind w:left="4680" w:hanging="180"/>
      </w:pPr>
      <w:rPr>
        <w:rFonts w:ascii="Calibri" w:eastAsia="Calibri" w:hAnsi="Calibri" w:hint="default"/>
        <w:b w:val="0"/>
        <w:color w:val="000000"/>
        <w:sz w:val="22"/>
        <w:szCs w:val="22"/>
      </w:rPr>
    </w:lvl>
    <w:lvl w:ilvl="6" w:tplc="1F58CC66">
      <w:start w:val="1"/>
      <w:numFmt w:val="decimal"/>
      <w:lvlText w:val="%7."/>
      <w:lvlJc w:val="left"/>
      <w:pPr>
        <w:ind w:left="5400" w:hanging="360"/>
      </w:pPr>
      <w:rPr>
        <w:rFonts w:ascii="Calibri" w:eastAsia="Calibri" w:hAnsi="Calibri" w:hint="default"/>
        <w:b w:val="0"/>
        <w:color w:val="000000"/>
        <w:sz w:val="22"/>
        <w:szCs w:val="22"/>
      </w:rPr>
    </w:lvl>
    <w:lvl w:ilvl="7" w:tplc="0FDCC09A">
      <w:start w:val="1"/>
      <w:numFmt w:val="lowerLetter"/>
      <w:lvlText w:val="%8."/>
      <w:lvlJc w:val="left"/>
      <w:pPr>
        <w:ind w:left="6120" w:hanging="360"/>
      </w:pPr>
      <w:rPr>
        <w:rFonts w:ascii="Calibri" w:eastAsia="Calibri" w:hAnsi="Calibri" w:hint="default"/>
        <w:b w:val="0"/>
        <w:color w:val="000000"/>
        <w:sz w:val="22"/>
        <w:szCs w:val="22"/>
      </w:rPr>
    </w:lvl>
    <w:lvl w:ilvl="8" w:tplc="7BEC78C6">
      <w:start w:val="1"/>
      <w:numFmt w:val="lowerRoman"/>
      <w:lvlText w:val="%9."/>
      <w:lvlJc w:val="left"/>
      <w:pPr>
        <w:ind w:left="6840" w:hanging="180"/>
      </w:pPr>
      <w:rPr>
        <w:rFonts w:ascii="Calibri" w:eastAsia="Calibri" w:hAnsi="Calibri" w:hint="default"/>
        <w:b w:val="0"/>
        <w:color w:val="000000"/>
        <w:sz w:val="22"/>
        <w:szCs w:val="22"/>
      </w:rPr>
    </w:lvl>
  </w:abstractNum>
  <w:abstractNum w:abstractNumId="34" w15:restartNumberingAfterBreak="0">
    <w:nsid w:val="00000035"/>
    <w:multiLevelType w:val="hybridMultilevel"/>
    <w:tmpl w:val="24652909"/>
    <w:lvl w:ilvl="0" w:tplc="25CC5260">
      <w:start w:val="1"/>
      <w:numFmt w:val="decimal"/>
      <w:lvlText w:val="%1."/>
      <w:lvlJc w:val="left"/>
      <w:pPr>
        <w:ind w:left="1440" w:hanging="360"/>
      </w:pPr>
      <w:rPr>
        <w:rFonts w:ascii="Calibri" w:eastAsia="Calibri" w:hAnsi="Calibri" w:hint="default"/>
        <w:b w:val="0"/>
        <w:color w:val="000000"/>
        <w:sz w:val="22"/>
        <w:szCs w:val="22"/>
      </w:rPr>
    </w:lvl>
    <w:lvl w:ilvl="1" w:tplc="9F32D37E">
      <w:start w:val="1"/>
      <w:numFmt w:val="lowerLetter"/>
      <w:lvlText w:val="%2."/>
      <w:lvlJc w:val="left"/>
      <w:pPr>
        <w:ind w:left="2160" w:hanging="360"/>
      </w:pPr>
      <w:rPr>
        <w:rFonts w:ascii="Calibri" w:eastAsia="Calibri" w:hAnsi="Calibri" w:hint="default"/>
        <w:b w:val="0"/>
        <w:color w:val="000000"/>
        <w:sz w:val="22"/>
        <w:szCs w:val="22"/>
      </w:rPr>
    </w:lvl>
    <w:lvl w:ilvl="2" w:tplc="10ACF4B4">
      <w:start w:val="1"/>
      <w:numFmt w:val="lowerRoman"/>
      <w:lvlText w:val="%3."/>
      <w:lvlJc w:val="left"/>
      <w:pPr>
        <w:ind w:left="2880" w:hanging="180"/>
      </w:pPr>
      <w:rPr>
        <w:rFonts w:ascii="Calibri" w:eastAsia="Calibri" w:hAnsi="Calibri" w:hint="default"/>
        <w:b w:val="0"/>
        <w:color w:val="000000"/>
        <w:sz w:val="22"/>
        <w:szCs w:val="22"/>
      </w:rPr>
    </w:lvl>
    <w:lvl w:ilvl="3" w:tplc="5CC4210E">
      <w:start w:val="1"/>
      <w:numFmt w:val="decimal"/>
      <w:lvlText w:val="%4."/>
      <w:lvlJc w:val="left"/>
      <w:pPr>
        <w:ind w:left="3600" w:hanging="360"/>
      </w:pPr>
      <w:rPr>
        <w:rFonts w:ascii="Calibri" w:eastAsia="Calibri" w:hAnsi="Calibri" w:hint="default"/>
        <w:b w:val="0"/>
        <w:color w:val="000000"/>
        <w:sz w:val="22"/>
        <w:szCs w:val="22"/>
      </w:rPr>
    </w:lvl>
    <w:lvl w:ilvl="4" w:tplc="6D92F67A">
      <w:start w:val="1"/>
      <w:numFmt w:val="lowerLetter"/>
      <w:lvlText w:val="%5."/>
      <w:lvlJc w:val="left"/>
      <w:pPr>
        <w:ind w:left="4320" w:hanging="360"/>
      </w:pPr>
      <w:rPr>
        <w:rFonts w:ascii="Calibri" w:eastAsia="Calibri" w:hAnsi="Calibri" w:hint="default"/>
        <w:b w:val="0"/>
        <w:color w:val="000000"/>
        <w:sz w:val="22"/>
        <w:szCs w:val="22"/>
      </w:rPr>
    </w:lvl>
    <w:lvl w:ilvl="5" w:tplc="276A9364">
      <w:start w:val="1"/>
      <w:numFmt w:val="lowerRoman"/>
      <w:lvlText w:val="%6."/>
      <w:lvlJc w:val="left"/>
      <w:pPr>
        <w:ind w:left="5040" w:hanging="180"/>
      </w:pPr>
      <w:rPr>
        <w:rFonts w:ascii="Calibri" w:eastAsia="Calibri" w:hAnsi="Calibri" w:hint="default"/>
        <w:b w:val="0"/>
        <w:color w:val="000000"/>
        <w:sz w:val="22"/>
        <w:szCs w:val="22"/>
      </w:rPr>
    </w:lvl>
    <w:lvl w:ilvl="6" w:tplc="DBB66BB2">
      <w:start w:val="1"/>
      <w:numFmt w:val="decimal"/>
      <w:lvlText w:val="%7."/>
      <w:lvlJc w:val="left"/>
      <w:pPr>
        <w:ind w:left="5760" w:hanging="360"/>
      </w:pPr>
      <w:rPr>
        <w:rFonts w:ascii="Calibri" w:eastAsia="Calibri" w:hAnsi="Calibri" w:hint="default"/>
        <w:b w:val="0"/>
        <w:color w:val="000000"/>
        <w:sz w:val="22"/>
        <w:szCs w:val="22"/>
      </w:rPr>
    </w:lvl>
    <w:lvl w:ilvl="7" w:tplc="F93E7FA0">
      <w:start w:val="1"/>
      <w:numFmt w:val="lowerLetter"/>
      <w:lvlText w:val="%8."/>
      <w:lvlJc w:val="left"/>
      <w:pPr>
        <w:ind w:left="6480" w:hanging="360"/>
      </w:pPr>
      <w:rPr>
        <w:rFonts w:ascii="Calibri" w:eastAsia="Calibri" w:hAnsi="Calibri" w:hint="default"/>
        <w:b w:val="0"/>
        <w:color w:val="000000"/>
        <w:sz w:val="22"/>
        <w:szCs w:val="22"/>
      </w:rPr>
    </w:lvl>
    <w:lvl w:ilvl="8" w:tplc="C3AAD1D2">
      <w:start w:val="1"/>
      <w:numFmt w:val="lowerRoman"/>
      <w:lvlText w:val="%9."/>
      <w:lvlJc w:val="left"/>
      <w:pPr>
        <w:ind w:left="7200" w:hanging="180"/>
      </w:pPr>
      <w:rPr>
        <w:rFonts w:ascii="Calibri" w:eastAsia="Calibri" w:hAnsi="Calibri" w:hint="default"/>
        <w:b w:val="0"/>
        <w:color w:val="000000"/>
        <w:sz w:val="22"/>
        <w:szCs w:val="22"/>
      </w:rPr>
    </w:lvl>
  </w:abstractNum>
  <w:abstractNum w:abstractNumId="35" w15:restartNumberingAfterBreak="0">
    <w:nsid w:val="00000036"/>
    <w:multiLevelType w:val="hybridMultilevel"/>
    <w:tmpl w:val="46746322"/>
    <w:lvl w:ilvl="0" w:tplc="F924837E">
      <w:start w:val="1"/>
      <w:numFmt w:val="decimal"/>
      <w:lvlText w:val="%1."/>
      <w:lvlJc w:val="left"/>
      <w:pPr>
        <w:ind w:left="1800" w:hanging="360"/>
      </w:pPr>
      <w:rPr>
        <w:rFonts w:ascii="Calibri" w:eastAsia="Calibri" w:hAnsi="Calibri" w:hint="default"/>
        <w:b w:val="0"/>
        <w:color w:val="000000"/>
        <w:sz w:val="22"/>
        <w:szCs w:val="22"/>
      </w:rPr>
    </w:lvl>
    <w:lvl w:ilvl="1" w:tplc="DEC23906">
      <w:start w:val="1"/>
      <w:numFmt w:val="lowerLetter"/>
      <w:lvlText w:val="%2."/>
      <w:lvlJc w:val="left"/>
      <w:pPr>
        <w:ind w:left="2520" w:hanging="360"/>
      </w:pPr>
      <w:rPr>
        <w:rFonts w:ascii="Calibri" w:eastAsia="Calibri" w:hAnsi="Calibri" w:hint="default"/>
        <w:b w:val="0"/>
        <w:color w:val="000000"/>
        <w:sz w:val="22"/>
        <w:szCs w:val="22"/>
      </w:rPr>
    </w:lvl>
    <w:lvl w:ilvl="2" w:tplc="E946DA1E">
      <w:start w:val="1"/>
      <w:numFmt w:val="lowerRoman"/>
      <w:lvlText w:val="%3."/>
      <w:lvlJc w:val="left"/>
      <w:pPr>
        <w:ind w:left="3240" w:hanging="180"/>
      </w:pPr>
      <w:rPr>
        <w:rFonts w:ascii="Calibri" w:eastAsia="Calibri" w:hAnsi="Calibri" w:hint="default"/>
        <w:b w:val="0"/>
        <w:color w:val="000000"/>
        <w:sz w:val="22"/>
        <w:szCs w:val="22"/>
      </w:rPr>
    </w:lvl>
    <w:lvl w:ilvl="3" w:tplc="66D0AB6A">
      <w:start w:val="1"/>
      <w:numFmt w:val="decimal"/>
      <w:lvlText w:val="%4."/>
      <w:lvlJc w:val="left"/>
      <w:pPr>
        <w:ind w:left="3960" w:hanging="360"/>
      </w:pPr>
      <w:rPr>
        <w:rFonts w:ascii="Calibri" w:eastAsia="Calibri" w:hAnsi="Calibri" w:hint="default"/>
        <w:b w:val="0"/>
        <w:color w:val="000000"/>
        <w:sz w:val="22"/>
        <w:szCs w:val="22"/>
      </w:rPr>
    </w:lvl>
    <w:lvl w:ilvl="4" w:tplc="83387E24">
      <w:start w:val="1"/>
      <w:numFmt w:val="lowerLetter"/>
      <w:lvlText w:val="%5."/>
      <w:lvlJc w:val="left"/>
      <w:pPr>
        <w:ind w:left="4680" w:hanging="360"/>
      </w:pPr>
      <w:rPr>
        <w:rFonts w:ascii="Calibri" w:eastAsia="Calibri" w:hAnsi="Calibri" w:hint="default"/>
        <w:b w:val="0"/>
        <w:color w:val="000000"/>
        <w:sz w:val="22"/>
        <w:szCs w:val="22"/>
      </w:rPr>
    </w:lvl>
    <w:lvl w:ilvl="5" w:tplc="A0D6CE3C">
      <w:start w:val="1"/>
      <w:numFmt w:val="lowerRoman"/>
      <w:lvlText w:val="%6."/>
      <w:lvlJc w:val="left"/>
      <w:pPr>
        <w:ind w:left="5400" w:hanging="180"/>
      </w:pPr>
      <w:rPr>
        <w:rFonts w:ascii="Calibri" w:eastAsia="Calibri" w:hAnsi="Calibri" w:hint="default"/>
        <w:b w:val="0"/>
        <w:color w:val="000000"/>
        <w:sz w:val="22"/>
        <w:szCs w:val="22"/>
      </w:rPr>
    </w:lvl>
    <w:lvl w:ilvl="6" w:tplc="920AF206">
      <w:start w:val="1"/>
      <w:numFmt w:val="decimal"/>
      <w:lvlText w:val="%7."/>
      <w:lvlJc w:val="left"/>
      <w:pPr>
        <w:ind w:left="6120" w:hanging="360"/>
      </w:pPr>
      <w:rPr>
        <w:rFonts w:ascii="Calibri" w:eastAsia="Calibri" w:hAnsi="Calibri" w:hint="default"/>
        <w:b w:val="0"/>
        <w:color w:val="000000"/>
        <w:sz w:val="22"/>
        <w:szCs w:val="22"/>
      </w:rPr>
    </w:lvl>
    <w:lvl w:ilvl="7" w:tplc="98F8D7F4">
      <w:start w:val="1"/>
      <w:numFmt w:val="lowerLetter"/>
      <w:lvlText w:val="%8."/>
      <w:lvlJc w:val="left"/>
      <w:pPr>
        <w:ind w:left="6840" w:hanging="360"/>
      </w:pPr>
      <w:rPr>
        <w:rFonts w:ascii="Calibri" w:eastAsia="Calibri" w:hAnsi="Calibri" w:hint="default"/>
        <w:b w:val="0"/>
        <w:color w:val="000000"/>
        <w:sz w:val="22"/>
        <w:szCs w:val="22"/>
      </w:rPr>
    </w:lvl>
    <w:lvl w:ilvl="8" w:tplc="42D2FB54">
      <w:start w:val="1"/>
      <w:numFmt w:val="lowerRoman"/>
      <w:lvlText w:val="%9."/>
      <w:lvlJc w:val="left"/>
      <w:pPr>
        <w:ind w:left="7560" w:hanging="180"/>
      </w:pPr>
      <w:rPr>
        <w:rFonts w:ascii="Calibri" w:eastAsia="Calibri" w:hAnsi="Calibri" w:hint="default"/>
        <w:b w:val="0"/>
        <w:color w:val="000000"/>
        <w:sz w:val="22"/>
        <w:szCs w:val="22"/>
      </w:rPr>
    </w:lvl>
  </w:abstractNum>
  <w:abstractNum w:abstractNumId="36" w15:restartNumberingAfterBreak="0">
    <w:nsid w:val="00000037"/>
    <w:multiLevelType w:val="hybridMultilevel"/>
    <w:tmpl w:val="94289742"/>
    <w:lvl w:ilvl="0" w:tplc="533EF1DC">
      <w:start w:val="1"/>
      <w:numFmt w:val="upperLetter"/>
      <w:lvlText w:val="%1)"/>
      <w:lvlJc w:val="left"/>
      <w:pPr>
        <w:ind w:left="720" w:hanging="360"/>
      </w:pPr>
      <w:rPr>
        <w:rFonts w:ascii="Calibri" w:eastAsia="Calibri" w:hAnsi="Calibri" w:hint="default"/>
        <w:b w:val="0"/>
        <w:color w:val="000000"/>
        <w:sz w:val="22"/>
        <w:szCs w:val="22"/>
      </w:rPr>
    </w:lvl>
    <w:lvl w:ilvl="1" w:tplc="2DD24A5A">
      <w:start w:val="1"/>
      <w:numFmt w:val="lowerLetter"/>
      <w:lvlText w:val="%2."/>
      <w:lvlJc w:val="left"/>
      <w:pPr>
        <w:ind w:left="1440" w:hanging="360"/>
      </w:pPr>
      <w:rPr>
        <w:rFonts w:ascii="Calibri" w:eastAsia="Calibri" w:hAnsi="Calibri" w:hint="default"/>
        <w:b w:val="0"/>
        <w:color w:val="000000"/>
        <w:sz w:val="22"/>
        <w:szCs w:val="22"/>
      </w:rPr>
    </w:lvl>
    <w:lvl w:ilvl="2" w:tplc="F156F4FE">
      <w:start w:val="1"/>
      <w:numFmt w:val="lowerRoman"/>
      <w:lvlText w:val="%3."/>
      <w:lvlJc w:val="left"/>
      <w:pPr>
        <w:ind w:left="2160" w:hanging="180"/>
      </w:pPr>
      <w:rPr>
        <w:rFonts w:ascii="Calibri" w:eastAsia="Calibri" w:hAnsi="Calibri" w:hint="default"/>
        <w:b w:val="0"/>
        <w:color w:val="000000"/>
        <w:sz w:val="22"/>
        <w:szCs w:val="22"/>
      </w:rPr>
    </w:lvl>
    <w:lvl w:ilvl="3" w:tplc="3B3CEBB8">
      <w:start w:val="1"/>
      <w:numFmt w:val="decimal"/>
      <w:lvlText w:val="%4."/>
      <w:lvlJc w:val="left"/>
      <w:pPr>
        <w:ind w:left="2880" w:hanging="360"/>
      </w:pPr>
      <w:rPr>
        <w:rFonts w:ascii="Calibri" w:eastAsia="Calibri" w:hAnsi="Calibri" w:hint="default"/>
        <w:b w:val="0"/>
        <w:color w:val="000000"/>
        <w:sz w:val="22"/>
        <w:szCs w:val="22"/>
      </w:rPr>
    </w:lvl>
    <w:lvl w:ilvl="4" w:tplc="81F656EC">
      <w:start w:val="1"/>
      <w:numFmt w:val="lowerLetter"/>
      <w:lvlText w:val="%5."/>
      <w:lvlJc w:val="left"/>
      <w:pPr>
        <w:ind w:left="3600" w:hanging="360"/>
      </w:pPr>
      <w:rPr>
        <w:rFonts w:ascii="Calibri" w:eastAsia="Calibri" w:hAnsi="Calibri" w:hint="default"/>
        <w:b w:val="0"/>
        <w:color w:val="000000"/>
        <w:sz w:val="22"/>
        <w:szCs w:val="22"/>
      </w:rPr>
    </w:lvl>
    <w:lvl w:ilvl="5" w:tplc="0C88FA66">
      <w:start w:val="1"/>
      <w:numFmt w:val="lowerRoman"/>
      <w:lvlText w:val="%6."/>
      <w:lvlJc w:val="left"/>
      <w:pPr>
        <w:ind w:left="4320" w:hanging="180"/>
      </w:pPr>
      <w:rPr>
        <w:rFonts w:ascii="Calibri" w:eastAsia="Calibri" w:hAnsi="Calibri" w:hint="default"/>
        <w:b w:val="0"/>
        <w:color w:val="000000"/>
        <w:sz w:val="22"/>
        <w:szCs w:val="22"/>
      </w:rPr>
    </w:lvl>
    <w:lvl w:ilvl="6" w:tplc="ABAC8E8E">
      <w:start w:val="1"/>
      <w:numFmt w:val="decimal"/>
      <w:lvlText w:val="%7."/>
      <w:lvlJc w:val="left"/>
      <w:pPr>
        <w:ind w:left="5040" w:hanging="360"/>
      </w:pPr>
      <w:rPr>
        <w:rFonts w:ascii="Calibri" w:eastAsia="Calibri" w:hAnsi="Calibri" w:hint="default"/>
        <w:b w:val="0"/>
        <w:color w:val="000000"/>
        <w:sz w:val="22"/>
        <w:szCs w:val="22"/>
      </w:rPr>
    </w:lvl>
    <w:lvl w:ilvl="7" w:tplc="88467AE4">
      <w:start w:val="1"/>
      <w:numFmt w:val="lowerLetter"/>
      <w:lvlText w:val="%8."/>
      <w:lvlJc w:val="left"/>
      <w:pPr>
        <w:ind w:left="5760" w:hanging="360"/>
      </w:pPr>
      <w:rPr>
        <w:rFonts w:ascii="Calibri" w:eastAsia="Calibri" w:hAnsi="Calibri" w:hint="default"/>
        <w:b w:val="0"/>
        <w:color w:val="000000"/>
        <w:sz w:val="22"/>
        <w:szCs w:val="22"/>
      </w:rPr>
    </w:lvl>
    <w:lvl w:ilvl="8" w:tplc="049AC018">
      <w:start w:val="1"/>
      <w:numFmt w:val="lowerRoman"/>
      <w:lvlText w:val="%9."/>
      <w:lvlJc w:val="left"/>
      <w:pPr>
        <w:ind w:left="6480" w:hanging="180"/>
      </w:pPr>
      <w:rPr>
        <w:rFonts w:ascii="Calibri" w:eastAsia="Calibri" w:hAnsi="Calibri" w:hint="default"/>
        <w:b w:val="0"/>
        <w:color w:val="000000"/>
        <w:sz w:val="22"/>
        <w:szCs w:val="22"/>
      </w:rPr>
    </w:lvl>
  </w:abstractNum>
  <w:abstractNum w:abstractNumId="37" w15:restartNumberingAfterBreak="0">
    <w:nsid w:val="00000038"/>
    <w:multiLevelType w:val="hybridMultilevel"/>
    <w:tmpl w:val="94639421"/>
    <w:lvl w:ilvl="0" w:tplc="C430DC04">
      <w:start w:val="1"/>
      <w:numFmt w:val="decimal"/>
      <w:lvlText w:val="%1."/>
      <w:lvlJc w:val="left"/>
      <w:pPr>
        <w:ind w:left="1080" w:hanging="360"/>
      </w:pPr>
      <w:rPr>
        <w:rFonts w:ascii="Calibri" w:eastAsia="Calibri" w:hAnsi="Calibri" w:hint="default"/>
        <w:b w:val="0"/>
        <w:color w:val="000000"/>
        <w:sz w:val="22"/>
        <w:szCs w:val="22"/>
      </w:rPr>
    </w:lvl>
    <w:lvl w:ilvl="1" w:tplc="284EC6D0">
      <w:start w:val="1"/>
      <w:numFmt w:val="lowerLetter"/>
      <w:lvlText w:val="%2."/>
      <w:lvlJc w:val="left"/>
      <w:pPr>
        <w:ind w:left="1800" w:hanging="360"/>
      </w:pPr>
      <w:rPr>
        <w:rFonts w:ascii="Calibri" w:eastAsia="Calibri" w:hAnsi="Calibri" w:hint="default"/>
        <w:b w:val="0"/>
        <w:color w:val="000000"/>
        <w:sz w:val="22"/>
        <w:szCs w:val="22"/>
      </w:rPr>
    </w:lvl>
    <w:lvl w:ilvl="2" w:tplc="C44ABCD6">
      <w:start w:val="1"/>
      <w:numFmt w:val="lowerRoman"/>
      <w:lvlText w:val="%3."/>
      <w:lvlJc w:val="left"/>
      <w:pPr>
        <w:ind w:left="2520" w:hanging="180"/>
      </w:pPr>
      <w:rPr>
        <w:rFonts w:ascii="Calibri" w:eastAsia="Calibri" w:hAnsi="Calibri" w:hint="default"/>
        <w:b w:val="0"/>
        <w:color w:val="000000"/>
        <w:sz w:val="22"/>
        <w:szCs w:val="22"/>
      </w:rPr>
    </w:lvl>
    <w:lvl w:ilvl="3" w:tplc="05A4AA3C">
      <w:start w:val="1"/>
      <w:numFmt w:val="decimal"/>
      <w:lvlText w:val="%4."/>
      <w:lvlJc w:val="left"/>
      <w:pPr>
        <w:ind w:left="3240" w:hanging="360"/>
      </w:pPr>
      <w:rPr>
        <w:rFonts w:ascii="Calibri" w:eastAsia="Calibri" w:hAnsi="Calibri" w:hint="default"/>
        <w:b w:val="0"/>
        <w:color w:val="000000"/>
        <w:sz w:val="22"/>
        <w:szCs w:val="22"/>
      </w:rPr>
    </w:lvl>
    <w:lvl w:ilvl="4" w:tplc="45B0FC48">
      <w:start w:val="1"/>
      <w:numFmt w:val="lowerLetter"/>
      <w:lvlText w:val="%5."/>
      <w:lvlJc w:val="left"/>
      <w:pPr>
        <w:ind w:left="3960" w:hanging="360"/>
      </w:pPr>
      <w:rPr>
        <w:rFonts w:ascii="Calibri" w:eastAsia="Calibri" w:hAnsi="Calibri" w:hint="default"/>
        <w:b w:val="0"/>
        <w:color w:val="000000"/>
        <w:sz w:val="22"/>
        <w:szCs w:val="22"/>
      </w:rPr>
    </w:lvl>
    <w:lvl w:ilvl="5" w:tplc="04B28BFA">
      <w:start w:val="1"/>
      <w:numFmt w:val="lowerRoman"/>
      <w:lvlText w:val="%6."/>
      <w:lvlJc w:val="left"/>
      <w:pPr>
        <w:ind w:left="4680" w:hanging="180"/>
      </w:pPr>
      <w:rPr>
        <w:rFonts w:ascii="Calibri" w:eastAsia="Calibri" w:hAnsi="Calibri" w:hint="default"/>
        <w:b w:val="0"/>
        <w:color w:val="000000"/>
        <w:sz w:val="22"/>
        <w:szCs w:val="22"/>
      </w:rPr>
    </w:lvl>
    <w:lvl w:ilvl="6" w:tplc="63542C20">
      <w:start w:val="1"/>
      <w:numFmt w:val="decimal"/>
      <w:lvlText w:val="%7."/>
      <w:lvlJc w:val="left"/>
      <w:pPr>
        <w:ind w:left="5400" w:hanging="360"/>
      </w:pPr>
      <w:rPr>
        <w:rFonts w:ascii="Calibri" w:eastAsia="Calibri" w:hAnsi="Calibri" w:hint="default"/>
        <w:b w:val="0"/>
        <w:color w:val="000000"/>
        <w:sz w:val="22"/>
        <w:szCs w:val="22"/>
      </w:rPr>
    </w:lvl>
    <w:lvl w:ilvl="7" w:tplc="47FCE57A">
      <w:start w:val="1"/>
      <w:numFmt w:val="lowerLetter"/>
      <w:lvlText w:val="%8."/>
      <w:lvlJc w:val="left"/>
      <w:pPr>
        <w:ind w:left="6120" w:hanging="360"/>
      </w:pPr>
      <w:rPr>
        <w:rFonts w:ascii="Calibri" w:eastAsia="Calibri" w:hAnsi="Calibri" w:hint="default"/>
        <w:b w:val="0"/>
        <w:color w:val="000000"/>
        <w:sz w:val="22"/>
        <w:szCs w:val="22"/>
      </w:rPr>
    </w:lvl>
    <w:lvl w:ilvl="8" w:tplc="257AFEBE">
      <w:start w:val="1"/>
      <w:numFmt w:val="lowerRoman"/>
      <w:lvlText w:val="%9."/>
      <w:lvlJc w:val="left"/>
      <w:pPr>
        <w:ind w:left="6840" w:hanging="180"/>
      </w:pPr>
      <w:rPr>
        <w:rFonts w:ascii="Calibri" w:eastAsia="Calibri" w:hAnsi="Calibri" w:hint="default"/>
        <w:b w:val="0"/>
        <w:color w:val="000000"/>
        <w:sz w:val="22"/>
        <w:szCs w:val="22"/>
      </w:rPr>
    </w:lvl>
  </w:abstractNum>
  <w:abstractNum w:abstractNumId="38" w15:restartNumberingAfterBreak="0">
    <w:nsid w:val="03E106E9"/>
    <w:multiLevelType w:val="hybridMultilevel"/>
    <w:tmpl w:val="09301970"/>
    <w:lvl w:ilvl="0" w:tplc="1A08E54A">
      <w:start w:val="1"/>
      <w:numFmt w:val="upperRoman"/>
      <w:lvlText w:val="%1."/>
      <w:lvlJc w:val="left"/>
      <w:pPr>
        <w:ind w:left="720" w:hanging="360"/>
      </w:pPr>
      <w:rPr>
        <w:rFonts w:ascii="Calibri" w:eastAsia="Calibri" w:hAnsi="Calibri" w:hint="default"/>
        <w:b w:val="0"/>
        <w:color w:val="000000"/>
        <w:sz w:val="22"/>
        <w:szCs w:val="22"/>
      </w:rPr>
    </w:lvl>
    <w:lvl w:ilvl="1" w:tplc="F81CDCC4">
      <w:start w:val="1"/>
      <w:numFmt w:val="lowerLetter"/>
      <w:lvlText w:val="%2."/>
      <w:lvlJc w:val="left"/>
      <w:pPr>
        <w:ind w:left="1440" w:hanging="360"/>
      </w:pPr>
      <w:rPr>
        <w:rFonts w:ascii="Calibri" w:eastAsia="Calibri" w:hAnsi="Calibri" w:hint="default"/>
        <w:b w:val="0"/>
        <w:color w:val="000000"/>
        <w:sz w:val="22"/>
        <w:szCs w:val="22"/>
      </w:rPr>
    </w:lvl>
    <w:lvl w:ilvl="2" w:tplc="D966A674">
      <w:start w:val="1"/>
      <w:numFmt w:val="lowerRoman"/>
      <w:lvlText w:val="%3."/>
      <w:lvlJc w:val="left"/>
      <w:pPr>
        <w:ind w:left="2160" w:hanging="180"/>
      </w:pPr>
      <w:rPr>
        <w:rFonts w:ascii="Calibri" w:eastAsia="Calibri" w:hAnsi="Calibri" w:hint="default"/>
        <w:b w:val="0"/>
        <w:color w:val="000000"/>
        <w:sz w:val="22"/>
        <w:szCs w:val="22"/>
      </w:rPr>
    </w:lvl>
    <w:lvl w:ilvl="3" w:tplc="549A1A72">
      <w:start w:val="1"/>
      <w:numFmt w:val="decimal"/>
      <w:lvlText w:val="%4."/>
      <w:lvlJc w:val="left"/>
      <w:pPr>
        <w:ind w:left="2880" w:hanging="360"/>
      </w:pPr>
      <w:rPr>
        <w:rFonts w:ascii="Calibri" w:eastAsia="Calibri" w:hAnsi="Calibri" w:hint="default"/>
        <w:b w:val="0"/>
        <w:color w:val="000000"/>
        <w:sz w:val="22"/>
        <w:szCs w:val="22"/>
      </w:rPr>
    </w:lvl>
    <w:lvl w:ilvl="4" w:tplc="E2AC5B26">
      <w:start w:val="1"/>
      <w:numFmt w:val="lowerLetter"/>
      <w:lvlText w:val="%5."/>
      <w:lvlJc w:val="left"/>
      <w:pPr>
        <w:ind w:left="3600" w:hanging="360"/>
      </w:pPr>
      <w:rPr>
        <w:rFonts w:ascii="Calibri" w:eastAsia="Calibri" w:hAnsi="Calibri" w:hint="default"/>
        <w:b w:val="0"/>
        <w:color w:val="000000"/>
        <w:sz w:val="22"/>
        <w:szCs w:val="22"/>
      </w:rPr>
    </w:lvl>
    <w:lvl w:ilvl="5" w:tplc="429A8CEE">
      <w:start w:val="1"/>
      <w:numFmt w:val="lowerRoman"/>
      <w:lvlText w:val="%6."/>
      <w:lvlJc w:val="left"/>
      <w:pPr>
        <w:ind w:left="4320" w:hanging="180"/>
      </w:pPr>
      <w:rPr>
        <w:rFonts w:ascii="Calibri" w:eastAsia="Calibri" w:hAnsi="Calibri" w:hint="default"/>
        <w:b w:val="0"/>
        <w:color w:val="000000"/>
        <w:sz w:val="22"/>
        <w:szCs w:val="22"/>
      </w:rPr>
    </w:lvl>
    <w:lvl w:ilvl="6" w:tplc="20A6EA44">
      <w:start w:val="1"/>
      <w:numFmt w:val="decimal"/>
      <w:lvlText w:val="%7."/>
      <w:lvlJc w:val="left"/>
      <w:pPr>
        <w:ind w:left="5040" w:hanging="360"/>
      </w:pPr>
      <w:rPr>
        <w:rFonts w:ascii="Calibri" w:eastAsia="Calibri" w:hAnsi="Calibri" w:hint="default"/>
        <w:b w:val="0"/>
        <w:color w:val="000000"/>
        <w:sz w:val="22"/>
        <w:szCs w:val="22"/>
      </w:rPr>
    </w:lvl>
    <w:lvl w:ilvl="7" w:tplc="B33A6D44">
      <w:start w:val="1"/>
      <w:numFmt w:val="lowerLetter"/>
      <w:lvlText w:val="%8."/>
      <w:lvlJc w:val="left"/>
      <w:pPr>
        <w:ind w:left="5760" w:hanging="360"/>
      </w:pPr>
      <w:rPr>
        <w:rFonts w:ascii="Calibri" w:eastAsia="Calibri" w:hAnsi="Calibri" w:hint="default"/>
        <w:b w:val="0"/>
        <w:color w:val="000000"/>
        <w:sz w:val="22"/>
        <w:szCs w:val="22"/>
      </w:rPr>
    </w:lvl>
    <w:lvl w:ilvl="8" w:tplc="46966D84">
      <w:start w:val="1"/>
      <w:numFmt w:val="lowerRoman"/>
      <w:lvlText w:val="%9."/>
      <w:lvlJc w:val="left"/>
      <w:pPr>
        <w:ind w:left="6480" w:hanging="180"/>
      </w:pPr>
      <w:rPr>
        <w:rFonts w:ascii="Calibri" w:eastAsia="Calibri" w:hAnsi="Calibri" w:hint="default"/>
        <w:b w:val="0"/>
        <w:color w:val="000000"/>
        <w:sz w:val="22"/>
        <w:szCs w:val="22"/>
      </w:rPr>
    </w:lvl>
  </w:abstractNum>
  <w:num w:numId="1">
    <w:abstractNumId w:val="3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5A"/>
    <w:rsid w:val="000E2FE2"/>
    <w:rsid w:val="000F0B84"/>
    <w:rsid w:val="00175B45"/>
    <w:rsid w:val="001E046F"/>
    <w:rsid w:val="002525C3"/>
    <w:rsid w:val="004F71FE"/>
    <w:rsid w:val="00545138"/>
    <w:rsid w:val="009312A3"/>
    <w:rsid w:val="00A35C13"/>
    <w:rsid w:val="00A6798C"/>
    <w:rsid w:val="00AE23FC"/>
    <w:rsid w:val="00CF7F5A"/>
    <w:rsid w:val="00D65A2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9D51C-8C96-431F-93A8-39B4F7B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spacing w:after="160"/>
    </w:pPr>
  </w:style>
  <w:style w:type="paragraph" w:customStyle="1" w:styleId="ParaAttribute1">
    <w:name w:val="ParaAttribute1"/>
    <w:pPr>
      <w:tabs>
        <w:tab w:val="center" w:pos="4680"/>
        <w:tab w:val="right" w:pos="9360"/>
      </w:tabs>
      <w:jc w:val="right"/>
    </w:pPr>
  </w:style>
  <w:style w:type="paragraph" w:customStyle="1" w:styleId="ParaAttribute2">
    <w:name w:val="ParaAttribute2"/>
    <w:pPr>
      <w:tabs>
        <w:tab w:val="center" w:pos="4680"/>
        <w:tab w:val="right" w:pos="9360"/>
      </w:tabs>
    </w:pPr>
  </w:style>
  <w:style w:type="paragraph" w:customStyle="1" w:styleId="ParaAttribute3">
    <w:name w:val="ParaAttribute3"/>
    <w:pPr>
      <w:jc w:val="right"/>
    </w:pPr>
  </w:style>
  <w:style w:type="paragraph" w:customStyle="1" w:styleId="ParaAttribute4">
    <w:name w:val="ParaAttribute4"/>
  </w:style>
  <w:style w:type="paragraph" w:customStyle="1" w:styleId="ParaAttribute5">
    <w:name w:val="ParaAttribute5"/>
    <w:pPr>
      <w:spacing w:after="160"/>
      <w:jc w:val="right"/>
    </w:pPr>
  </w:style>
  <w:style w:type="paragraph" w:customStyle="1" w:styleId="ParaAttribute6">
    <w:name w:val="ParaAttribute6"/>
    <w:pPr>
      <w:spacing w:after="160"/>
      <w:ind w:left="720"/>
    </w:pPr>
  </w:style>
  <w:style w:type="paragraph" w:customStyle="1" w:styleId="ParaAttribute7">
    <w:name w:val="ParaAttribute7"/>
    <w:pPr>
      <w:spacing w:after="160"/>
      <w:ind w:left="720" w:hanging="360"/>
    </w:pPr>
  </w:style>
  <w:style w:type="paragraph" w:customStyle="1" w:styleId="ParaAttribute8">
    <w:name w:val="ParaAttribute8"/>
    <w:pPr>
      <w:widowControl w:val="0"/>
      <w:spacing w:after="160"/>
    </w:pPr>
  </w:style>
  <w:style w:type="paragraph" w:customStyle="1" w:styleId="ParaAttribute9">
    <w:name w:val="ParaAttribute9"/>
    <w:pPr>
      <w:spacing w:after="160"/>
      <w:ind w:left="1080" w:hanging="360"/>
    </w:pPr>
  </w:style>
  <w:style w:type="paragraph" w:customStyle="1" w:styleId="ParaAttribute10">
    <w:name w:val="ParaAttribute10"/>
    <w:pPr>
      <w:spacing w:after="160"/>
      <w:ind w:left="1080"/>
    </w:pPr>
  </w:style>
  <w:style w:type="paragraph" w:customStyle="1" w:styleId="ParaAttribute11">
    <w:name w:val="ParaAttribute11"/>
    <w:pPr>
      <w:spacing w:after="160"/>
      <w:ind w:left="1440" w:hanging="360"/>
    </w:pPr>
  </w:style>
  <w:style w:type="paragraph" w:customStyle="1" w:styleId="ParaAttribute12">
    <w:name w:val="ParaAttribute12"/>
    <w:pPr>
      <w:spacing w:after="160"/>
      <w:ind w:left="2160"/>
    </w:pPr>
  </w:style>
  <w:style w:type="paragraph" w:customStyle="1" w:styleId="ParaAttribute13">
    <w:name w:val="ParaAttribute13"/>
    <w:pPr>
      <w:keepNext/>
      <w:keepLines/>
      <w:spacing w:before="240"/>
    </w:pPr>
  </w:style>
  <w:style w:type="paragraph" w:customStyle="1" w:styleId="ParaAttribute14">
    <w:name w:val="ParaAttribute14"/>
    <w:pPr>
      <w:spacing w:after="160"/>
      <w:ind w:left="1440"/>
    </w:pPr>
  </w:style>
  <w:style w:type="paragraph" w:customStyle="1" w:styleId="ParaAttribute15">
    <w:name w:val="ParaAttribute15"/>
    <w:pPr>
      <w:spacing w:after="160"/>
    </w:pPr>
  </w:style>
  <w:style w:type="paragraph" w:customStyle="1" w:styleId="ParaAttribute16">
    <w:name w:val="ParaAttribute16"/>
    <w:pPr>
      <w:spacing w:after="160"/>
      <w:ind w:left="1800"/>
    </w:pPr>
  </w:style>
  <w:style w:type="paragraph" w:customStyle="1" w:styleId="ParaAttribute17">
    <w:name w:val="ParaAttribute17"/>
    <w:pPr>
      <w:spacing w:after="160"/>
      <w:ind w:left="720"/>
    </w:pPr>
  </w:style>
  <w:style w:type="paragraph" w:customStyle="1" w:styleId="ParaAttribute18">
    <w:name w:val="ParaAttribute18"/>
    <w:pPr>
      <w:widowControl w:val="0"/>
    </w:pPr>
  </w:style>
  <w:style w:type="paragraph" w:customStyle="1" w:styleId="ParaAttribute19">
    <w:name w:val="ParaAttribute19"/>
    <w:pPr>
      <w:spacing w:after="160"/>
      <w:ind w:left="1800" w:hanging="360"/>
    </w:pPr>
  </w:style>
  <w:style w:type="paragraph" w:customStyle="1" w:styleId="ParaAttribute20">
    <w:name w:val="ParaAttribute20"/>
    <w:pPr>
      <w:spacing w:after="160"/>
    </w:pPr>
  </w:style>
  <w:style w:type="paragraph" w:customStyle="1" w:styleId="ParaAttribute21">
    <w:name w:val="ParaAttribute21"/>
    <w:pPr>
      <w:spacing w:after="160"/>
    </w:pPr>
  </w:style>
  <w:style w:type="paragraph" w:customStyle="1" w:styleId="ParaAttribute22">
    <w:name w:val="ParaAttribute22"/>
    <w:pPr>
      <w:spacing w:before="120"/>
    </w:pPr>
  </w:style>
  <w:style w:type="paragraph" w:customStyle="1" w:styleId="ParaAttribute23">
    <w:name w:val="ParaAttribute23"/>
    <w:pPr>
      <w:spacing w:after="160"/>
      <w:ind w:left="144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sz w:val="22"/>
    </w:rPr>
  </w:style>
  <w:style w:type="character" w:customStyle="1" w:styleId="CharAttribute5">
    <w:name w:val="CharAttribute5"/>
    <w:rPr>
      <w:rFonts w:ascii="Calibri" w:eastAsia="Calibri"/>
      <w:color w:val="595959"/>
      <w:sz w:val="28"/>
    </w:rPr>
  </w:style>
  <w:style w:type="character" w:customStyle="1" w:styleId="CharAttribute6">
    <w:name w:val="CharAttribute6"/>
    <w:rPr>
      <w:rFonts w:ascii="Calibri" w:eastAsia="Calibri"/>
      <w:color w:val="5B9BD5"/>
      <w:sz w:val="28"/>
    </w:rPr>
  </w:style>
  <w:style w:type="character" w:customStyle="1" w:styleId="CharAttribute7">
    <w:name w:val="CharAttribute7"/>
    <w:rPr>
      <w:rFonts w:ascii="Calibri" w:eastAsia="Calibri"/>
      <w:color w:val="595959"/>
    </w:rPr>
  </w:style>
  <w:style w:type="character" w:customStyle="1" w:styleId="CharAttribute8">
    <w:name w:val="CharAttribute8"/>
    <w:rPr>
      <w:rFonts w:ascii="Calibri" w:eastAsia="Calibri"/>
      <w:color w:val="5B9BD5"/>
      <w:sz w:val="64"/>
    </w:rPr>
  </w:style>
  <w:style w:type="character" w:customStyle="1" w:styleId="CharAttribute9">
    <w:name w:val="CharAttribute9"/>
    <w:rPr>
      <w:rFonts w:ascii="Calibri" w:eastAsia="Calibri"/>
      <w:i/>
      <w:color w:val="5B9BD5"/>
      <w:sz w:val="64"/>
    </w:rPr>
  </w:style>
  <w:style w:type="character" w:customStyle="1" w:styleId="CharAttribute10">
    <w:name w:val="CharAttribute10"/>
    <w:rPr>
      <w:rFonts w:ascii="Calibri" w:eastAsia="Calibri"/>
      <w:color w:val="404040"/>
      <w:sz w:val="36"/>
    </w:rPr>
  </w:style>
  <w:style w:type="character" w:customStyle="1" w:styleId="CharAttribute11">
    <w:name w:val="CharAttribute11"/>
    <w:rPr>
      <w:rFonts w:ascii="Calibri" w:eastAsia="Calibri"/>
      <w:color w:val="404040"/>
      <w:sz w:val="36"/>
    </w:rPr>
  </w:style>
  <w:style w:type="character" w:customStyle="1" w:styleId="CharAttribute12">
    <w:name w:val="CharAttribute12"/>
    <w:rPr>
      <w:rFonts w:ascii="Calibri" w:eastAsia="Calibri"/>
      <w:b/>
      <w:sz w:val="22"/>
      <w:u w:val="single"/>
    </w:rPr>
  </w:style>
  <w:style w:type="character" w:customStyle="1" w:styleId="CharAttribute13">
    <w:name w:val="CharAttribute13"/>
    <w:rPr>
      <w:rFonts w:ascii="Calibri" w:eastAsia="Calibri"/>
      <w:b/>
      <w:sz w:val="22"/>
      <w:u w:val="single"/>
    </w:rPr>
  </w:style>
  <w:style w:type="character" w:customStyle="1" w:styleId="CharAttribute14">
    <w:name w:val="CharAttribute14"/>
    <w:rPr>
      <w:rFonts w:ascii="Calibri" w:eastAsia="Calibri"/>
      <w:b/>
      <w:sz w:val="22"/>
      <w:u w:val="single"/>
    </w:rPr>
  </w:style>
  <w:style w:type="character" w:customStyle="1" w:styleId="CharAttribute15">
    <w:name w:val="CharAttribute15"/>
    <w:rPr>
      <w:rFonts w:ascii="Calibri" w:eastAsia="Calibri"/>
      <w:sz w:val="22"/>
    </w:rPr>
  </w:style>
  <w:style w:type="character" w:customStyle="1" w:styleId="CharAttribute16">
    <w:name w:val="CharAttribute16"/>
    <w:rPr>
      <w:rFonts w:ascii="Calibri" w:eastAsia="Calibri"/>
      <w:sz w:val="22"/>
    </w:rPr>
  </w:style>
  <w:style w:type="character" w:customStyle="1" w:styleId="CharAttribute17">
    <w:name w:val="CharAttribute17"/>
    <w:rPr>
      <w:rFonts w:ascii="Calibri" w:eastAsia="Calibri"/>
      <w:sz w:val="22"/>
    </w:rPr>
  </w:style>
  <w:style w:type="character" w:customStyle="1" w:styleId="CharAttribute18">
    <w:name w:val="CharAttribute18"/>
    <w:rPr>
      <w:rFonts w:ascii="Calibri" w:eastAsia="Calibri"/>
      <w:sz w:val="22"/>
    </w:rPr>
  </w:style>
  <w:style w:type="character" w:customStyle="1" w:styleId="CharAttribute19">
    <w:name w:val="CharAttribute19"/>
    <w:rPr>
      <w:rFonts w:ascii="Calibri" w:eastAsia="Calibri"/>
      <w:sz w:val="22"/>
    </w:rPr>
  </w:style>
  <w:style w:type="character" w:customStyle="1" w:styleId="CharAttribute20">
    <w:name w:val="CharAttribute20"/>
    <w:rPr>
      <w:rFonts w:ascii="Calibri" w:eastAsia="Calibri"/>
      <w:sz w:val="22"/>
    </w:rPr>
  </w:style>
  <w:style w:type="character" w:customStyle="1" w:styleId="CharAttribute21">
    <w:name w:val="CharAttribute21"/>
    <w:rPr>
      <w:rFonts w:ascii="Calibri" w:eastAsia="Calibri"/>
      <w:sz w:val="22"/>
    </w:rPr>
  </w:style>
  <w:style w:type="character" w:customStyle="1" w:styleId="CharAttribute22">
    <w:name w:val="CharAttribute22"/>
    <w:rPr>
      <w:rFonts w:ascii="Calibri" w:eastAsia="Calibri"/>
      <w:sz w:val="22"/>
    </w:rPr>
  </w:style>
  <w:style w:type="character" w:customStyle="1" w:styleId="CharAttribute23">
    <w:name w:val="CharAttribute23"/>
    <w:rPr>
      <w:rFonts w:ascii="Calibri" w:eastAsia="Calibri"/>
      <w:sz w:val="22"/>
    </w:rPr>
  </w:style>
  <w:style w:type="character" w:customStyle="1" w:styleId="CharAttribute24">
    <w:name w:val="CharAttribute24"/>
    <w:rPr>
      <w:rFonts w:ascii="Century Gothic" w:eastAsia="Century Gothic"/>
      <w:b/>
      <w:sz w:val="28"/>
    </w:rPr>
  </w:style>
  <w:style w:type="character" w:customStyle="1" w:styleId="CharAttribute25">
    <w:name w:val="CharAttribute25"/>
    <w:rPr>
      <w:rFonts w:ascii="Calibri" w:eastAsia="Calibri"/>
      <w:color w:val="0563C1"/>
      <w:sz w:val="22"/>
      <w:u w:val="single"/>
    </w:rPr>
  </w:style>
  <w:style w:type="character" w:customStyle="1" w:styleId="CharAttribute26">
    <w:name w:val="CharAttribute26"/>
    <w:rPr>
      <w:rFonts w:ascii="Calibri" w:eastAsia="Calibri"/>
      <w:color w:val="0563C1"/>
      <w:sz w:val="22"/>
      <w:u w:val="single"/>
    </w:rPr>
  </w:style>
  <w:style w:type="character" w:customStyle="1" w:styleId="CharAttribute27">
    <w:name w:val="CharAttribute27"/>
    <w:rPr>
      <w:rFonts w:ascii="Calibri" w:eastAsia="Calibri"/>
      <w:sz w:val="22"/>
    </w:rPr>
  </w:style>
  <w:style w:type="character" w:customStyle="1" w:styleId="CharAttribute28">
    <w:name w:val="CharAttribute28"/>
    <w:rPr>
      <w:rFonts w:ascii="Calibri" w:eastAsia="Calibri"/>
      <w:sz w:val="22"/>
    </w:rPr>
  </w:style>
  <w:style w:type="character" w:customStyle="1" w:styleId="CharAttribute29">
    <w:name w:val="CharAttribute29"/>
    <w:rPr>
      <w:rFonts w:ascii="Century Gothic" w:eastAsia="Century Gothic"/>
      <w:b/>
      <w:color w:val="2E74B5"/>
      <w:sz w:val="28"/>
    </w:rPr>
  </w:style>
  <w:style w:type="character" w:customStyle="1" w:styleId="CharAttribute30">
    <w:name w:val="CharAttribute30"/>
    <w:rPr>
      <w:rFonts w:ascii="Calibri" w:eastAsia="Calibri"/>
      <w:sz w:val="22"/>
    </w:rPr>
  </w:style>
  <w:style w:type="character" w:customStyle="1" w:styleId="CharAttribute31">
    <w:name w:val="CharAttribute31"/>
    <w:rPr>
      <w:rFonts w:ascii="Calibri" w:eastAsia="Calibri"/>
      <w:sz w:val="22"/>
    </w:rPr>
  </w:style>
  <w:style w:type="character" w:customStyle="1" w:styleId="CharAttribute32">
    <w:name w:val="CharAttribute32"/>
    <w:rPr>
      <w:rFonts w:ascii="Calibri" w:eastAsia="Calibri"/>
      <w:sz w:val="22"/>
    </w:rPr>
  </w:style>
  <w:style w:type="character" w:customStyle="1" w:styleId="CharAttribute33">
    <w:name w:val="CharAttribute33"/>
    <w:rPr>
      <w:rFonts w:ascii="Calibri" w:eastAsia="Calibri"/>
      <w:sz w:val="22"/>
    </w:rPr>
  </w:style>
  <w:style w:type="character" w:customStyle="1" w:styleId="CharAttribute34">
    <w:name w:val="CharAttribute34"/>
    <w:rPr>
      <w:rFonts w:ascii="Calibri" w:eastAsia="Calibri"/>
      <w:sz w:val="22"/>
    </w:rPr>
  </w:style>
  <w:style w:type="character" w:customStyle="1" w:styleId="CharAttribute35">
    <w:name w:val="CharAttribute35"/>
    <w:rPr>
      <w:rFonts w:ascii="Calibri" w:eastAsia="Calibri"/>
      <w:b/>
      <w:sz w:val="22"/>
    </w:rPr>
  </w:style>
  <w:style w:type="character" w:customStyle="1" w:styleId="CharAttribute36">
    <w:name w:val="CharAttribute36"/>
    <w:rPr>
      <w:rFonts w:ascii="Calibri" w:eastAsia="Calibri"/>
      <w:b/>
      <w:sz w:val="22"/>
    </w:rPr>
  </w:style>
  <w:style w:type="character" w:customStyle="1" w:styleId="CharAttribute37">
    <w:name w:val="CharAttribute37"/>
    <w:rPr>
      <w:rFonts w:ascii="Calibri" w:eastAsia="Calibri"/>
      <w:b/>
      <w:sz w:val="22"/>
    </w:rPr>
  </w:style>
  <w:style w:type="character" w:customStyle="1" w:styleId="CharAttribute38">
    <w:name w:val="CharAttribute38"/>
    <w:rPr>
      <w:rFonts w:ascii="Calibri" w:eastAsia="Calibri"/>
      <w:b/>
      <w:sz w:val="22"/>
    </w:rPr>
  </w:style>
  <w:style w:type="character" w:customStyle="1" w:styleId="CharAttribute39">
    <w:name w:val="CharAttribute39"/>
    <w:rPr>
      <w:rFonts w:ascii="Calibri" w:eastAsia="Calibri"/>
      <w:sz w:val="22"/>
    </w:rPr>
  </w:style>
  <w:style w:type="character" w:customStyle="1" w:styleId="CharAttribute40">
    <w:name w:val="CharAttribute40"/>
    <w:rPr>
      <w:rFonts w:ascii="Calibri" w:eastAsia="Calibri"/>
      <w:sz w:val="22"/>
    </w:rPr>
  </w:style>
  <w:style w:type="character" w:customStyle="1" w:styleId="CharAttribute41">
    <w:name w:val="CharAttribute41"/>
    <w:rPr>
      <w:rFonts w:ascii="Calibri" w:eastAsia="Calibri"/>
      <w:sz w:val="22"/>
    </w:rPr>
  </w:style>
  <w:style w:type="character" w:customStyle="1" w:styleId="CharAttribute42">
    <w:name w:val="CharAttribute42"/>
    <w:rPr>
      <w:rFonts w:ascii="Calibri" w:eastAsia="Calibri"/>
      <w:b/>
      <w:sz w:val="22"/>
    </w:rPr>
  </w:style>
  <w:style w:type="character" w:customStyle="1" w:styleId="CharAttribute43">
    <w:name w:val="CharAttribute43"/>
    <w:rPr>
      <w:rFonts w:ascii="Calibri" w:eastAsia="Calibri"/>
      <w:sz w:val="22"/>
    </w:rPr>
  </w:style>
  <w:style w:type="character" w:customStyle="1" w:styleId="CharAttribute44">
    <w:name w:val="CharAttribute44"/>
    <w:rPr>
      <w:rFonts w:ascii="Calibri" w:eastAsia="Calibri"/>
      <w:sz w:val="22"/>
    </w:rPr>
  </w:style>
  <w:style w:type="character" w:customStyle="1" w:styleId="CharAttribute45">
    <w:name w:val="CharAttribute45"/>
    <w:rPr>
      <w:rFonts w:ascii="Calibri" w:eastAsia="Calibri"/>
      <w:sz w:val="22"/>
    </w:rPr>
  </w:style>
  <w:style w:type="character" w:customStyle="1" w:styleId="CharAttribute46">
    <w:name w:val="CharAttribute46"/>
    <w:rPr>
      <w:rFonts w:ascii="Calibri" w:eastAsia="Calibri"/>
      <w:sz w:val="22"/>
    </w:rPr>
  </w:style>
  <w:style w:type="character" w:customStyle="1" w:styleId="CharAttribute47">
    <w:name w:val="CharAttribute47"/>
    <w:rPr>
      <w:rFonts w:ascii="Calibri" w:eastAsia="Calibri"/>
      <w:sz w:val="22"/>
      <w:u w:val="single"/>
    </w:rPr>
  </w:style>
  <w:style w:type="character" w:customStyle="1" w:styleId="CharAttribute48">
    <w:name w:val="CharAttribute48"/>
    <w:rPr>
      <w:rFonts w:ascii="Calibri" w:eastAsia="Calibri"/>
      <w:sz w:val="22"/>
    </w:rPr>
  </w:style>
  <w:style w:type="character" w:customStyle="1" w:styleId="CharAttribute49">
    <w:name w:val="CharAttribute49"/>
    <w:rPr>
      <w:rFonts w:ascii="Calibri" w:eastAsia="Calibri"/>
      <w:sz w:val="22"/>
    </w:rPr>
  </w:style>
  <w:style w:type="character" w:customStyle="1" w:styleId="CharAttribute50">
    <w:name w:val="CharAttribute50"/>
    <w:rPr>
      <w:rFonts w:ascii="Calibri" w:eastAsia="Calibri"/>
      <w:sz w:val="22"/>
    </w:rPr>
  </w:style>
  <w:style w:type="character" w:customStyle="1" w:styleId="CharAttribute51">
    <w:name w:val="CharAttribute51"/>
    <w:rPr>
      <w:rFonts w:ascii="Calibri" w:eastAsia="Calibri"/>
      <w:sz w:val="22"/>
    </w:rPr>
  </w:style>
  <w:style w:type="character" w:customStyle="1" w:styleId="CharAttribute52">
    <w:name w:val="CharAttribute52"/>
    <w:rPr>
      <w:rFonts w:ascii="Calibri" w:eastAsia="Calibri"/>
      <w:sz w:val="22"/>
    </w:rPr>
  </w:style>
  <w:style w:type="character" w:customStyle="1" w:styleId="CharAttribute53">
    <w:name w:val="CharAttribute53"/>
    <w:rPr>
      <w:rFonts w:ascii="Calibri" w:eastAsia="Calibri"/>
      <w:sz w:val="22"/>
    </w:rPr>
  </w:style>
  <w:style w:type="character" w:customStyle="1" w:styleId="CharAttribute54">
    <w:name w:val="CharAttribute54"/>
    <w:rPr>
      <w:rFonts w:ascii="Calibri" w:eastAsia="Calibri"/>
      <w:sz w:val="22"/>
    </w:rPr>
  </w:style>
  <w:style w:type="character" w:customStyle="1" w:styleId="CharAttribute55">
    <w:name w:val="CharAttribute55"/>
    <w:rPr>
      <w:rFonts w:ascii="Calibri" w:eastAsia="Calibri"/>
      <w:b/>
      <w:sz w:val="22"/>
    </w:rPr>
  </w:style>
  <w:style w:type="character" w:customStyle="1" w:styleId="CharAttribute56">
    <w:name w:val="CharAttribute56"/>
    <w:rPr>
      <w:rFonts w:ascii="Calibri" w:eastAsia="Calibri"/>
      <w:sz w:val="22"/>
    </w:rPr>
  </w:style>
  <w:style w:type="character" w:customStyle="1" w:styleId="CharAttribute57">
    <w:name w:val="CharAttribute57"/>
    <w:rPr>
      <w:rFonts w:ascii="Calibri" w:eastAsia="Calibri"/>
      <w:sz w:val="22"/>
    </w:rPr>
  </w:style>
  <w:style w:type="character" w:customStyle="1" w:styleId="CharAttribute58">
    <w:name w:val="CharAttribute58"/>
    <w:rPr>
      <w:rFonts w:ascii="Calibri" w:eastAsia="Calibri"/>
      <w:sz w:val="22"/>
    </w:rPr>
  </w:style>
  <w:style w:type="character" w:customStyle="1" w:styleId="CharAttribute59">
    <w:name w:val="CharAttribute59"/>
    <w:rPr>
      <w:rFonts w:ascii="Calibri" w:eastAsia="Calibri"/>
      <w:sz w:val="22"/>
    </w:rPr>
  </w:style>
  <w:style w:type="character" w:customStyle="1" w:styleId="CharAttribute60">
    <w:name w:val="CharAttribute60"/>
    <w:rPr>
      <w:rFonts w:ascii="Calibri" w:eastAsia="Calibri"/>
      <w:sz w:val="22"/>
    </w:rPr>
  </w:style>
  <w:style w:type="character" w:customStyle="1" w:styleId="CharAttribute61">
    <w:name w:val="CharAttribute61"/>
    <w:rPr>
      <w:rFonts w:ascii="Calibri" w:eastAsia="Calibri"/>
      <w:sz w:val="22"/>
    </w:rPr>
  </w:style>
  <w:style w:type="character" w:customStyle="1" w:styleId="CharAttribute62">
    <w:name w:val="CharAttribute62"/>
    <w:rPr>
      <w:rFonts w:ascii="Calibri" w:eastAsia="Calibri"/>
      <w:sz w:val="22"/>
    </w:rPr>
  </w:style>
  <w:style w:type="character" w:customStyle="1" w:styleId="CharAttribute63">
    <w:name w:val="CharAttribute63"/>
    <w:rPr>
      <w:rFonts w:ascii="Calibri" w:eastAsia="Calibri"/>
      <w:sz w:val="22"/>
    </w:rPr>
  </w:style>
  <w:style w:type="character" w:customStyle="1" w:styleId="CharAttribute64">
    <w:name w:val="CharAttribute64"/>
    <w:rPr>
      <w:rFonts w:ascii="Calibri" w:eastAsia="Calibri"/>
      <w:sz w:val="22"/>
    </w:rPr>
  </w:style>
  <w:style w:type="character" w:customStyle="1" w:styleId="CharAttribute65">
    <w:name w:val="CharAttribute65"/>
    <w:rPr>
      <w:rFonts w:ascii="Century Gothic" w:eastAsia="Century Gothic"/>
      <w:b/>
      <w:sz w:val="28"/>
    </w:rPr>
  </w:style>
  <w:style w:type="character" w:customStyle="1" w:styleId="CharAttribute66">
    <w:name w:val="CharAttribute66"/>
    <w:rPr>
      <w:rFonts w:ascii="Calibri" w:eastAsia="Calibri"/>
      <w:sz w:val="22"/>
    </w:rPr>
  </w:style>
  <w:style w:type="character" w:customStyle="1" w:styleId="CharAttribute67">
    <w:name w:val="CharAttribute67"/>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is.state.sd.us/statutes/index.asp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5736</Words>
  <Characters>32701</Characters>
  <Application>Microsoft Office Word</Application>
  <DocSecurity>0</DocSecurity>
  <Lines>272</Lines>
  <Paragraphs>76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DAvison county poor relief guidelines</vt:lpstr>
      <vt:lpstr>Title text</vt:lpstr>
    </vt:vector>
  </TitlesOfParts>
  <Company/>
  <LinksUpToDate>false</LinksUpToDate>
  <CharactersWithSpaces>38361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DAvison county poor relief guidelines</dc:title>
  <dc:subject>Guidelines for Davison County Welfare Mitchell, SD</dc:subject>
  <dc:creator>Adopted by Davison County Commission on: August 25, 2015</dc:creator>
  <cp:lastModifiedBy>Dawn Grissom</cp:lastModifiedBy>
  <cp:revision>10</cp:revision>
  <dcterms:created xsi:type="dcterms:W3CDTF">2015-08-26T15:28:00Z</dcterms:created>
  <dcterms:modified xsi:type="dcterms:W3CDTF">2017-02-08T14:24:00Z</dcterms:modified>
</cp:coreProperties>
</file>